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64" w:rsidRPr="00190BDB" w:rsidRDefault="00FB6C79">
      <w:pPr>
        <w:pStyle w:val="Heading"/>
        <w:jc w:val="center"/>
        <w:rPr>
          <w:rFonts w:asciiTheme="minorHAnsi" w:hAnsiTheme="minorHAnsi"/>
        </w:rPr>
      </w:pPr>
      <w:r w:rsidRPr="00190BDB">
        <w:rPr>
          <w:rFonts w:asciiTheme="minorHAnsi" w:hAnsiTheme="minorHAnsi"/>
        </w:rPr>
        <w:t>The BEE: Early Literacy and Movement for Young Blind Children</w:t>
      </w:r>
    </w:p>
    <w:p w:rsidR="00483264" w:rsidRPr="00190BDB" w:rsidRDefault="00FB6C79">
      <w:pPr>
        <w:pStyle w:val="Heading"/>
        <w:jc w:val="center"/>
        <w:rPr>
          <w:rFonts w:asciiTheme="minorHAnsi" w:hAnsiTheme="minorHAnsi"/>
        </w:rPr>
      </w:pPr>
      <w:r w:rsidRPr="00190BDB">
        <w:rPr>
          <w:rFonts w:asciiTheme="minorHAnsi" w:hAnsiTheme="minorHAnsi"/>
        </w:rPr>
        <w:t>NFB Braille Reading Pals Club &amp; NFB Early Explorers</w:t>
      </w:r>
    </w:p>
    <w:p w:rsidR="00483264" w:rsidRPr="00190BDB" w:rsidRDefault="00FB6C79">
      <w:pPr>
        <w:pStyle w:val="NormalWeb"/>
        <w:jc w:val="center"/>
        <w:rPr>
          <w:rFonts w:asciiTheme="minorHAnsi" w:hAnsiTheme="minorHAnsi"/>
        </w:rPr>
      </w:pPr>
      <w:r w:rsidRPr="00190BDB">
        <w:rPr>
          <w:rFonts w:asciiTheme="minorHAnsi" w:hAnsiTheme="minorHAnsi"/>
        </w:rPr>
        <w:t xml:space="preserve">March 2016 </w:t>
      </w:r>
    </w:p>
    <w:p w:rsidR="00483264" w:rsidRPr="00190BDB" w:rsidRDefault="00FB6C79">
      <w:pPr>
        <w:pStyle w:val="Heading2"/>
        <w:rPr>
          <w:rFonts w:asciiTheme="minorHAnsi" w:hAnsiTheme="minorHAnsi"/>
        </w:rPr>
      </w:pPr>
      <w:r w:rsidRPr="00190BDB">
        <w:rPr>
          <w:rFonts w:asciiTheme="minorHAnsi" w:hAnsiTheme="minorHAnsi"/>
        </w:rPr>
        <w:t>What’s Buzzing with the National Federation of the Blind?</w:t>
      </w:r>
    </w:p>
    <w:p w:rsidR="004D0200" w:rsidRPr="00190BDB" w:rsidRDefault="00FB6C79">
      <w:pPr>
        <w:pStyle w:val="Heading2"/>
        <w:rPr>
          <w:rFonts w:asciiTheme="minorHAnsi" w:hAnsiTheme="minorHAnsi"/>
        </w:rPr>
      </w:pPr>
      <w:r w:rsidRPr="00190BDB">
        <w:rPr>
          <w:rFonts w:asciiTheme="minorHAnsi" w:hAnsiTheme="minorHAnsi"/>
        </w:rPr>
        <w:t>March is a busy time for the National Federation of the Blind! S</w:t>
      </w:r>
      <w:r w:rsidR="00D060EC" w:rsidRPr="00190BDB">
        <w:rPr>
          <w:rFonts w:asciiTheme="minorHAnsi" w:hAnsiTheme="minorHAnsi"/>
        </w:rPr>
        <w:t>p</w:t>
      </w:r>
      <w:r w:rsidRPr="00190BDB">
        <w:rPr>
          <w:rFonts w:asciiTheme="minorHAnsi" w:hAnsiTheme="minorHAnsi"/>
        </w:rPr>
        <w:t xml:space="preserve">ring convention season is </w:t>
      </w:r>
      <w:r w:rsidR="00D060EC" w:rsidRPr="00190BDB">
        <w:rPr>
          <w:rFonts w:asciiTheme="minorHAnsi" w:hAnsiTheme="minorHAnsi"/>
        </w:rPr>
        <w:t>beginning;</w:t>
      </w:r>
      <w:r w:rsidRPr="00190BDB">
        <w:rPr>
          <w:rFonts w:asciiTheme="minorHAnsi" w:hAnsiTheme="minorHAnsi"/>
        </w:rPr>
        <w:t xml:space="preserve"> so many</w:t>
      </w:r>
      <w:r w:rsidR="00D060EC" w:rsidRPr="00190BDB">
        <w:rPr>
          <w:rFonts w:asciiTheme="minorHAnsi" w:hAnsiTheme="minorHAnsi"/>
        </w:rPr>
        <w:t xml:space="preserve"> new and old NFB members, their friends, distinguished guests, and families</w:t>
      </w:r>
      <w:r w:rsidRPr="00190BDB">
        <w:rPr>
          <w:rFonts w:asciiTheme="minorHAnsi" w:hAnsiTheme="minorHAnsi"/>
        </w:rPr>
        <w:t xml:space="preserve"> have the chance to attend a convention in their state. This is an opportunity </w:t>
      </w:r>
      <w:r w:rsidR="00D060EC" w:rsidRPr="00190BDB">
        <w:rPr>
          <w:rFonts w:asciiTheme="minorHAnsi" w:hAnsiTheme="minorHAnsi"/>
        </w:rPr>
        <w:t>t</w:t>
      </w:r>
      <w:r w:rsidRPr="00190BDB">
        <w:rPr>
          <w:rFonts w:asciiTheme="minorHAnsi" w:hAnsiTheme="minorHAnsi"/>
        </w:rPr>
        <w:t xml:space="preserve">o continue the work of the </w:t>
      </w:r>
      <w:r w:rsidR="00D060EC" w:rsidRPr="00190BDB">
        <w:rPr>
          <w:rFonts w:asciiTheme="minorHAnsi" w:hAnsiTheme="minorHAnsi"/>
        </w:rPr>
        <w:t>N</w:t>
      </w:r>
      <w:r w:rsidRPr="00190BDB">
        <w:rPr>
          <w:rFonts w:asciiTheme="minorHAnsi" w:hAnsiTheme="minorHAnsi"/>
        </w:rPr>
        <w:t xml:space="preserve">ational Federation of the Blind, as well as to discuss important state issues together. </w:t>
      </w:r>
    </w:p>
    <w:p w:rsidR="00483264" w:rsidRPr="00190BDB" w:rsidRDefault="00FB6C79">
      <w:pPr>
        <w:pStyle w:val="Heading2"/>
        <w:rPr>
          <w:rFonts w:asciiTheme="minorHAnsi" w:hAnsiTheme="minorHAnsi"/>
        </w:rPr>
      </w:pPr>
      <w:r w:rsidRPr="00190BDB">
        <w:rPr>
          <w:rFonts w:asciiTheme="minorHAnsi" w:hAnsiTheme="minorHAnsi"/>
        </w:rPr>
        <w:t xml:space="preserve">March is also a time to </w:t>
      </w:r>
      <w:r w:rsidR="00D060EC" w:rsidRPr="00190BDB">
        <w:rPr>
          <w:rFonts w:asciiTheme="minorHAnsi" w:hAnsiTheme="minorHAnsi"/>
        </w:rPr>
        <w:t>l</w:t>
      </w:r>
      <w:r w:rsidRPr="00190BDB">
        <w:rPr>
          <w:rFonts w:asciiTheme="minorHAnsi" w:hAnsiTheme="minorHAnsi"/>
        </w:rPr>
        <w:t>ook forward to summer opportunities</w:t>
      </w:r>
      <w:r w:rsidR="00D060EC" w:rsidRPr="00190BDB">
        <w:rPr>
          <w:rFonts w:asciiTheme="minorHAnsi" w:hAnsiTheme="minorHAnsi"/>
        </w:rPr>
        <w:t xml:space="preserve"> for your child</w:t>
      </w:r>
      <w:r w:rsidRPr="00190BDB">
        <w:rPr>
          <w:rFonts w:asciiTheme="minorHAnsi" w:hAnsiTheme="minorHAnsi"/>
        </w:rPr>
        <w:t xml:space="preserve"> as many states prepare for </w:t>
      </w:r>
      <w:r w:rsidR="00D060EC" w:rsidRPr="00190BDB">
        <w:rPr>
          <w:rFonts w:asciiTheme="minorHAnsi" w:hAnsiTheme="minorHAnsi"/>
        </w:rPr>
        <w:t xml:space="preserve">Braille Enrichment for Literacy and Learning (BELL) </w:t>
      </w:r>
      <w:r w:rsidRPr="00190BDB">
        <w:rPr>
          <w:rFonts w:asciiTheme="minorHAnsi" w:hAnsiTheme="minorHAnsi"/>
        </w:rPr>
        <w:t xml:space="preserve">academy. This year there will be BELL academies in thirty states all over the country. These </w:t>
      </w:r>
      <w:r w:rsidR="004D0200" w:rsidRPr="00190BDB">
        <w:rPr>
          <w:rFonts w:asciiTheme="minorHAnsi" w:hAnsiTheme="minorHAnsi"/>
        </w:rPr>
        <w:t>two</w:t>
      </w:r>
      <w:r w:rsidRPr="00190BDB">
        <w:rPr>
          <w:rFonts w:asciiTheme="minorHAnsi" w:hAnsiTheme="minorHAnsi"/>
        </w:rPr>
        <w:t xml:space="preserve"> week programs for children age</w:t>
      </w:r>
      <w:r w:rsidR="004D0200" w:rsidRPr="00190BDB">
        <w:rPr>
          <w:rFonts w:asciiTheme="minorHAnsi" w:hAnsiTheme="minorHAnsi"/>
        </w:rPr>
        <w:t>s</w:t>
      </w:r>
      <w:r w:rsidRPr="00190BDB">
        <w:rPr>
          <w:rFonts w:asciiTheme="minorHAnsi" w:hAnsiTheme="minorHAnsi"/>
        </w:rPr>
        <w:t xml:space="preserve"> 4-12 are a wonderful way for students to gain more </w:t>
      </w:r>
      <w:r w:rsidR="004D0200" w:rsidRPr="00190BDB">
        <w:rPr>
          <w:rFonts w:asciiTheme="minorHAnsi" w:hAnsiTheme="minorHAnsi"/>
        </w:rPr>
        <w:t>B</w:t>
      </w:r>
      <w:r w:rsidRPr="00190BDB">
        <w:rPr>
          <w:rFonts w:asciiTheme="minorHAnsi" w:hAnsiTheme="minorHAnsi"/>
        </w:rPr>
        <w:t>raille skills</w:t>
      </w:r>
      <w:r w:rsidR="00190BDB">
        <w:rPr>
          <w:rFonts w:asciiTheme="minorHAnsi" w:hAnsiTheme="minorHAnsi"/>
        </w:rPr>
        <w:t>,</w:t>
      </w:r>
      <w:r w:rsidRPr="00190BDB">
        <w:rPr>
          <w:rFonts w:asciiTheme="minorHAnsi" w:hAnsiTheme="minorHAnsi"/>
        </w:rPr>
        <w:t xml:space="preserve"> as well as a positive attitude about </w:t>
      </w:r>
      <w:r w:rsidR="004D0200" w:rsidRPr="00190BDB">
        <w:rPr>
          <w:rFonts w:asciiTheme="minorHAnsi" w:hAnsiTheme="minorHAnsi"/>
        </w:rPr>
        <w:t>B</w:t>
      </w:r>
      <w:r w:rsidRPr="00190BDB">
        <w:rPr>
          <w:rFonts w:asciiTheme="minorHAnsi" w:hAnsiTheme="minorHAnsi"/>
        </w:rPr>
        <w:t>raille</w:t>
      </w:r>
      <w:r w:rsidR="004D0200" w:rsidRPr="00190BDB">
        <w:rPr>
          <w:rFonts w:asciiTheme="minorHAnsi" w:hAnsiTheme="minorHAnsi"/>
        </w:rPr>
        <w:t>.</w:t>
      </w:r>
      <w:r w:rsidRPr="00190BDB">
        <w:rPr>
          <w:rFonts w:asciiTheme="minorHAnsi" w:hAnsiTheme="minorHAnsi"/>
        </w:rPr>
        <w:t xml:space="preserve"> </w:t>
      </w:r>
      <w:r w:rsidR="004D0200" w:rsidRPr="00190BDB">
        <w:rPr>
          <w:rFonts w:asciiTheme="minorHAnsi" w:hAnsiTheme="minorHAnsi"/>
        </w:rPr>
        <w:t xml:space="preserve"> The program also affords the opportunity for children to gain</w:t>
      </w:r>
      <w:r w:rsidRPr="00190BDB">
        <w:rPr>
          <w:rFonts w:asciiTheme="minorHAnsi" w:hAnsiTheme="minorHAnsi"/>
        </w:rPr>
        <w:t xml:space="preserve"> confidence </w:t>
      </w:r>
      <w:r w:rsidR="004D0200" w:rsidRPr="00190BDB">
        <w:rPr>
          <w:rFonts w:asciiTheme="minorHAnsi" w:hAnsiTheme="minorHAnsi"/>
        </w:rPr>
        <w:t xml:space="preserve">and independence </w:t>
      </w:r>
      <w:r w:rsidRPr="00190BDB">
        <w:rPr>
          <w:rFonts w:asciiTheme="minorHAnsi" w:hAnsiTheme="minorHAnsi"/>
        </w:rPr>
        <w:t xml:space="preserve">as blind children by interacting with blind role models and peers.  </w:t>
      </w:r>
    </w:p>
    <w:p w:rsidR="00483264" w:rsidRPr="00190BDB" w:rsidRDefault="00FB6C79">
      <w:pPr>
        <w:pStyle w:val="Heading2"/>
        <w:rPr>
          <w:rFonts w:asciiTheme="minorHAnsi" w:hAnsiTheme="minorHAnsi"/>
        </w:rPr>
      </w:pPr>
      <w:r w:rsidRPr="00190BDB">
        <w:rPr>
          <w:rFonts w:asciiTheme="minorHAnsi" w:hAnsiTheme="minorHAnsi"/>
        </w:rPr>
        <w:t>Literacy Hints from the Hive</w:t>
      </w:r>
    </w:p>
    <w:p w:rsidR="00483264" w:rsidRPr="00190BDB" w:rsidRDefault="00FB6C79">
      <w:pPr>
        <w:pStyle w:val="Heading2"/>
        <w:rPr>
          <w:rFonts w:asciiTheme="minorHAnsi" w:hAnsiTheme="minorHAnsi"/>
        </w:rPr>
      </w:pPr>
      <w:r w:rsidRPr="00190BDB">
        <w:rPr>
          <w:rFonts w:asciiTheme="minorHAnsi" w:hAnsiTheme="minorHAnsi"/>
        </w:rPr>
        <w:lastRenderedPageBreak/>
        <w:t xml:space="preserve">As the weather gets warmer and spring begins, I am reminded of music. </w:t>
      </w:r>
      <w:r w:rsidR="004D0200" w:rsidRPr="00190BDB">
        <w:rPr>
          <w:rFonts w:asciiTheme="minorHAnsi" w:hAnsiTheme="minorHAnsi"/>
        </w:rPr>
        <w:t>Music and s</w:t>
      </w:r>
      <w:r w:rsidRPr="00190BDB">
        <w:rPr>
          <w:rFonts w:asciiTheme="minorHAnsi" w:hAnsiTheme="minorHAnsi"/>
        </w:rPr>
        <w:t>ongs seem to go with spring, and songs go with lit</w:t>
      </w:r>
      <w:r w:rsidR="004D0200" w:rsidRPr="00190BDB">
        <w:rPr>
          <w:rFonts w:asciiTheme="minorHAnsi" w:hAnsiTheme="minorHAnsi"/>
        </w:rPr>
        <w:t>eracy</w:t>
      </w:r>
      <w:r w:rsidRPr="00190BDB">
        <w:rPr>
          <w:rFonts w:asciiTheme="minorHAnsi" w:hAnsiTheme="minorHAnsi"/>
        </w:rPr>
        <w:t xml:space="preserve"> as well. A fun way to practice reading is to use song lyrics! Write some of your child's favorite songs in </w:t>
      </w:r>
      <w:r w:rsidR="004D0200" w:rsidRPr="00190BDB">
        <w:rPr>
          <w:rFonts w:asciiTheme="minorHAnsi" w:hAnsiTheme="minorHAnsi"/>
        </w:rPr>
        <w:t>B</w:t>
      </w:r>
      <w:r w:rsidRPr="00190BDB">
        <w:rPr>
          <w:rFonts w:asciiTheme="minorHAnsi" w:hAnsiTheme="minorHAnsi"/>
        </w:rPr>
        <w:t>raille. Have her practice reading them as you sing together. This will help build her speed and fluency with familiar words. Then</w:t>
      </w:r>
      <w:r w:rsidR="004D0200" w:rsidRPr="00190BDB">
        <w:rPr>
          <w:rFonts w:asciiTheme="minorHAnsi" w:hAnsiTheme="minorHAnsi"/>
        </w:rPr>
        <w:t>,</w:t>
      </w:r>
      <w:r w:rsidRPr="00190BDB">
        <w:rPr>
          <w:rFonts w:asciiTheme="minorHAnsi" w:hAnsiTheme="minorHAnsi"/>
        </w:rPr>
        <w:t xml:space="preserve"> learn a new song together by </w:t>
      </w:r>
      <w:r w:rsidR="00A51695" w:rsidRPr="00190BDB">
        <w:rPr>
          <w:rFonts w:asciiTheme="minorHAnsi" w:hAnsiTheme="minorHAnsi"/>
        </w:rPr>
        <w:t>B</w:t>
      </w:r>
      <w:r w:rsidRPr="00190BDB">
        <w:rPr>
          <w:rFonts w:asciiTheme="minorHAnsi" w:hAnsiTheme="minorHAnsi"/>
        </w:rPr>
        <w:t xml:space="preserve">railling words to a song </w:t>
      </w:r>
      <w:r w:rsidR="004D0200" w:rsidRPr="00190BDB">
        <w:rPr>
          <w:rFonts w:asciiTheme="minorHAnsi" w:hAnsiTheme="minorHAnsi"/>
        </w:rPr>
        <w:t xml:space="preserve">that </w:t>
      </w:r>
      <w:proofErr w:type="gramStart"/>
      <w:r w:rsidR="004D0200" w:rsidRPr="00190BDB">
        <w:rPr>
          <w:rFonts w:asciiTheme="minorHAnsi" w:hAnsiTheme="minorHAnsi"/>
        </w:rPr>
        <w:t>n</w:t>
      </w:r>
      <w:r w:rsidRPr="00190BDB">
        <w:rPr>
          <w:rFonts w:asciiTheme="minorHAnsi" w:hAnsiTheme="minorHAnsi"/>
        </w:rPr>
        <w:t>either of you knows and</w:t>
      </w:r>
      <w:proofErr w:type="gramEnd"/>
      <w:r w:rsidRPr="00190BDB">
        <w:rPr>
          <w:rFonts w:asciiTheme="minorHAnsi" w:hAnsiTheme="minorHAnsi"/>
        </w:rPr>
        <w:t xml:space="preserve"> singing it together.  Have your child listen to a song and try to </w:t>
      </w:r>
      <w:r w:rsidR="00A51695" w:rsidRPr="00190BDB">
        <w:rPr>
          <w:rFonts w:asciiTheme="minorHAnsi" w:hAnsiTheme="minorHAnsi"/>
        </w:rPr>
        <w:t>B</w:t>
      </w:r>
      <w:r w:rsidRPr="00190BDB">
        <w:rPr>
          <w:rFonts w:asciiTheme="minorHAnsi" w:hAnsiTheme="minorHAnsi"/>
        </w:rPr>
        <w:t>raille the lyrics she hears. This is a great way to improve slate speed and accuracy. See which of you can get more lyrics right! You can put your songs together in a binder as a songbook to use again</w:t>
      </w:r>
      <w:r w:rsidR="00A51695" w:rsidRPr="00190BDB">
        <w:rPr>
          <w:rFonts w:asciiTheme="minorHAnsi" w:hAnsiTheme="minorHAnsi"/>
        </w:rPr>
        <w:t xml:space="preserve"> and again</w:t>
      </w:r>
      <w:r w:rsidRPr="00190BDB">
        <w:rPr>
          <w:rFonts w:asciiTheme="minorHAnsi" w:hAnsiTheme="minorHAnsi"/>
        </w:rPr>
        <w:t xml:space="preserve">. </w:t>
      </w:r>
    </w:p>
    <w:p w:rsidR="00483264" w:rsidRPr="00190BDB" w:rsidRDefault="00FB6C79">
      <w:pPr>
        <w:pStyle w:val="Heading2"/>
        <w:rPr>
          <w:rFonts w:asciiTheme="minorHAnsi" w:hAnsiTheme="minorHAnsi"/>
        </w:rPr>
      </w:pPr>
      <w:r w:rsidRPr="00190BDB">
        <w:rPr>
          <w:rFonts w:asciiTheme="minorHAnsi" w:hAnsiTheme="minorHAnsi"/>
          <w:lang w:val="it-IT"/>
        </w:rPr>
        <w:t>Travel Tales</w:t>
      </w:r>
    </w:p>
    <w:p w:rsidR="00483264" w:rsidRPr="00190BDB" w:rsidRDefault="00FB6C79">
      <w:pPr>
        <w:pStyle w:val="Heading2"/>
        <w:rPr>
          <w:rFonts w:asciiTheme="minorHAnsi" w:hAnsiTheme="minorHAnsi"/>
        </w:rPr>
      </w:pPr>
      <w:r w:rsidRPr="00190BDB">
        <w:rPr>
          <w:rFonts w:asciiTheme="minorHAnsi" w:hAnsiTheme="minorHAnsi"/>
        </w:rPr>
        <w:t>As the snow melts in many parts of the country and as the weather gets warmer, it's a great chance for you and your child to travel outside. It's also a chance to practice cane travel in puddles. The cane can be a great indicator of a puddle as it is used in f</w:t>
      </w:r>
      <w:r w:rsidR="00A51695" w:rsidRPr="00190BDB">
        <w:rPr>
          <w:rFonts w:asciiTheme="minorHAnsi" w:hAnsiTheme="minorHAnsi"/>
        </w:rPr>
        <w:t>orward movement by</w:t>
      </w:r>
      <w:r w:rsidRPr="00190BDB">
        <w:rPr>
          <w:rFonts w:asciiTheme="minorHAnsi" w:hAnsiTheme="minorHAnsi"/>
        </w:rPr>
        <w:t xml:space="preserve"> your child. The tip will splash in the water </w:t>
      </w:r>
      <w:r w:rsidR="00A51695" w:rsidRPr="00190BDB">
        <w:rPr>
          <w:rFonts w:asciiTheme="minorHAnsi" w:hAnsiTheme="minorHAnsi"/>
        </w:rPr>
        <w:t xml:space="preserve">and </w:t>
      </w:r>
      <w:r w:rsidRPr="00190BDB">
        <w:rPr>
          <w:rFonts w:asciiTheme="minorHAnsi" w:hAnsiTheme="minorHAnsi"/>
        </w:rPr>
        <w:t>the can</w:t>
      </w:r>
      <w:r w:rsidR="00A51695" w:rsidRPr="00190BDB">
        <w:rPr>
          <w:rFonts w:asciiTheme="minorHAnsi" w:hAnsiTheme="minorHAnsi"/>
        </w:rPr>
        <w:t>e</w:t>
      </w:r>
      <w:r w:rsidRPr="00190BDB">
        <w:rPr>
          <w:rFonts w:asciiTheme="minorHAnsi" w:hAnsiTheme="minorHAnsi"/>
        </w:rPr>
        <w:t xml:space="preserve"> push</w:t>
      </w:r>
      <w:r w:rsidR="00A51695" w:rsidRPr="00190BDB">
        <w:rPr>
          <w:rFonts w:asciiTheme="minorHAnsi" w:hAnsiTheme="minorHAnsi"/>
        </w:rPr>
        <w:t>es</w:t>
      </w:r>
      <w:r w:rsidRPr="00190BDB">
        <w:rPr>
          <w:rFonts w:asciiTheme="minorHAnsi" w:hAnsiTheme="minorHAnsi"/>
        </w:rPr>
        <w:t xml:space="preserve"> water from side to side to show how wide the puddle is. You can show your child how to use the cane</w:t>
      </w:r>
      <w:r w:rsidR="00A51695" w:rsidRPr="00190BDB">
        <w:rPr>
          <w:rFonts w:asciiTheme="minorHAnsi" w:hAnsiTheme="minorHAnsi"/>
        </w:rPr>
        <w:t xml:space="preserve"> to find out </w:t>
      </w:r>
      <w:r w:rsidRPr="00190BDB">
        <w:rPr>
          <w:rFonts w:asciiTheme="minorHAnsi" w:hAnsiTheme="minorHAnsi"/>
        </w:rPr>
        <w:t>how long and wide the puddle extends so that he can jump or step over the puddle. Of course, sometimes it's fun to splash in the puddles</w:t>
      </w:r>
      <w:r w:rsidR="00A51695" w:rsidRPr="00190BDB">
        <w:rPr>
          <w:rFonts w:asciiTheme="minorHAnsi" w:hAnsiTheme="minorHAnsi"/>
        </w:rPr>
        <w:t xml:space="preserve">.  Just be sure your child knows which times are for fun in puddles </w:t>
      </w:r>
      <w:r w:rsidR="001F4094" w:rsidRPr="00190BDB">
        <w:rPr>
          <w:rFonts w:asciiTheme="minorHAnsi" w:hAnsiTheme="minorHAnsi"/>
        </w:rPr>
        <w:t xml:space="preserve">and </w:t>
      </w:r>
      <w:r w:rsidR="00A51695" w:rsidRPr="00190BDB">
        <w:rPr>
          <w:rFonts w:asciiTheme="minorHAnsi" w:hAnsiTheme="minorHAnsi"/>
        </w:rPr>
        <w:t>which times they n</w:t>
      </w:r>
      <w:r w:rsidRPr="00190BDB">
        <w:rPr>
          <w:rFonts w:asciiTheme="minorHAnsi" w:hAnsiTheme="minorHAnsi"/>
        </w:rPr>
        <w:t xml:space="preserve">eed to stay dry. Using the cane to explore </w:t>
      </w:r>
      <w:r w:rsidRPr="00190BDB">
        <w:rPr>
          <w:rFonts w:asciiTheme="minorHAnsi" w:hAnsiTheme="minorHAnsi"/>
        </w:rPr>
        <w:lastRenderedPageBreak/>
        <w:t>puddles is a</w:t>
      </w:r>
      <w:r w:rsidR="00C31AD1">
        <w:rPr>
          <w:rFonts w:asciiTheme="minorHAnsi" w:hAnsiTheme="minorHAnsi"/>
        </w:rPr>
        <w:t>n important</w:t>
      </w:r>
      <w:bookmarkStart w:id="0" w:name="_GoBack"/>
      <w:bookmarkEnd w:id="0"/>
      <w:r w:rsidRPr="00190BDB">
        <w:rPr>
          <w:rFonts w:asciiTheme="minorHAnsi" w:hAnsiTheme="minorHAnsi"/>
        </w:rPr>
        <w:t xml:space="preserve"> skill to have for </w:t>
      </w:r>
      <w:r w:rsidR="001F4094" w:rsidRPr="00190BDB">
        <w:rPr>
          <w:rFonts w:asciiTheme="minorHAnsi" w:hAnsiTheme="minorHAnsi"/>
        </w:rPr>
        <w:t>knowledge and fun!</w:t>
      </w:r>
      <w:r w:rsidRPr="00190BDB">
        <w:rPr>
          <w:rFonts w:asciiTheme="minorHAnsi" w:hAnsiTheme="minorHAnsi"/>
        </w:rPr>
        <w:t xml:space="preserve"> </w:t>
      </w:r>
    </w:p>
    <w:p w:rsidR="001F4094" w:rsidRPr="00190BDB" w:rsidRDefault="001F4094">
      <w:pPr>
        <w:pStyle w:val="Heading2"/>
        <w:rPr>
          <w:rFonts w:asciiTheme="minorHAnsi" w:hAnsiTheme="minorHAnsi"/>
        </w:rPr>
      </w:pPr>
    </w:p>
    <w:p w:rsidR="00483264" w:rsidRPr="00190BDB" w:rsidRDefault="00FB6C79">
      <w:pPr>
        <w:pStyle w:val="Heading2"/>
        <w:rPr>
          <w:rFonts w:asciiTheme="minorHAnsi" w:hAnsiTheme="minorHAnsi"/>
        </w:rPr>
      </w:pPr>
      <w:r w:rsidRPr="00190BDB">
        <w:rPr>
          <w:rFonts w:asciiTheme="minorHAnsi" w:hAnsiTheme="minorHAnsi"/>
        </w:rPr>
        <w:t>A Taste of Honey</w:t>
      </w:r>
    </w:p>
    <w:p w:rsidR="00483264" w:rsidRPr="00190BDB" w:rsidRDefault="00FB6C79">
      <w:pPr>
        <w:pStyle w:val="Heading2"/>
        <w:rPr>
          <w:rFonts w:asciiTheme="minorHAnsi" w:hAnsiTheme="minorHAnsi"/>
        </w:rPr>
      </w:pPr>
      <w:r w:rsidRPr="00190BDB">
        <w:rPr>
          <w:rFonts w:asciiTheme="minorHAnsi" w:hAnsiTheme="minorHAnsi"/>
        </w:rPr>
        <w:t>With My Own Eyes: Jennica's Journey</w:t>
      </w:r>
    </w:p>
    <w:p w:rsidR="00483264" w:rsidRPr="00190BDB" w:rsidRDefault="00FB6C79">
      <w:pPr>
        <w:pStyle w:val="Heading2"/>
        <w:rPr>
          <w:rFonts w:asciiTheme="minorHAnsi" w:hAnsiTheme="minorHAnsi"/>
        </w:rPr>
      </w:pPr>
      <w:r w:rsidRPr="00190BDB">
        <w:rPr>
          <w:rFonts w:asciiTheme="minorHAnsi" w:hAnsiTheme="minorHAnsi"/>
        </w:rPr>
        <w:t>By Jan Ferguson</w:t>
      </w:r>
    </w:p>
    <w:p w:rsidR="00483264" w:rsidRPr="00190BDB" w:rsidRDefault="00483264">
      <w:pPr>
        <w:pStyle w:val="Heading2"/>
        <w:rPr>
          <w:rFonts w:asciiTheme="minorHAnsi" w:hAnsiTheme="minorHAnsi"/>
        </w:rPr>
      </w:pPr>
    </w:p>
    <w:p w:rsidR="00483264" w:rsidRPr="00190BDB" w:rsidRDefault="00FB6C79">
      <w:pPr>
        <w:pStyle w:val="Heading2"/>
        <w:rPr>
          <w:rFonts w:asciiTheme="minorHAnsi" w:hAnsiTheme="minorHAnsi"/>
        </w:rPr>
      </w:pPr>
      <w:r w:rsidRPr="00190BDB">
        <w:rPr>
          <w:rFonts w:asciiTheme="minorHAnsi" w:hAnsiTheme="minorHAnsi"/>
        </w:rPr>
        <w:t xml:space="preserve">Jennica </w:t>
      </w:r>
      <w:r w:rsidR="001F4094" w:rsidRPr="00190BDB">
        <w:rPr>
          <w:rFonts w:asciiTheme="minorHAnsi" w:hAnsiTheme="minorHAnsi"/>
        </w:rPr>
        <w:t xml:space="preserve">Marie </w:t>
      </w:r>
      <w:r w:rsidRPr="00190BDB">
        <w:rPr>
          <w:rFonts w:asciiTheme="minorHAnsi" w:hAnsiTheme="minorHAnsi"/>
        </w:rPr>
        <w:t>Ferguson was a child</w:t>
      </w:r>
      <w:r w:rsidR="001F4094" w:rsidRPr="00190BDB">
        <w:rPr>
          <w:rFonts w:asciiTheme="minorHAnsi" w:hAnsiTheme="minorHAnsi"/>
        </w:rPr>
        <w:t xml:space="preserve"> who became blind during her toddler years</w:t>
      </w:r>
      <w:r w:rsidRPr="00190BDB">
        <w:rPr>
          <w:rFonts w:asciiTheme="minorHAnsi" w:hAnsiTheme="minorHAnsi"/>
        </w:rPr>
        <w:t xml:space="preserve">. </w:t>
      </w:r>
      <w:r w:rsidR="001F4094" w:rsidRPr="00190BDB">
        <w:rPr>
          <w:rFonts w:asciiTheme="minorHAnsi" w:hAnsiTheme="minorHAnsi"/>
        </w:rPr>
        <w:t xml:space="preserve">Jennica died at age 18 from retinal </w:t>
      </w:r>
      <w:proofErr w:type="spellStart"/>
      <w:r w:rsidR="001F4094" w:rsidRPr="00190BDB">
        <w:rPr>
          <w:rFonts w:asciiTheme="minorHAnsi" w:hAnsiTheme="minorHAnsi"/>
        </w:rPr>
        <w:t>blastoma</w:t>
      </w:r>
      <w:proofErr w:type="spellEnd"/>
      <w:r w:rsidR="001F4094" w:rsidRPr="00190BDB">
        <w:rPr>
          <w:rFonts w:asciiTheme="minorHAnsi" w:hAnsiTheme="minorHAnsi"/>
        </w:rPr>
        <w:t xml:space="preserve">. </w:t>
      </w:r>
      <w:r w:rsidRPr="00190BDB">
        <w:rPr>
          <w:rFonts w:asciiTheme="minorHAnsi" w:hAnsiTheme="minorHAnsi"/>
        </w:rPr>
        <w:t>Her mother</w:t>
      </w:r>
      <w:r w:rsidR="001F4094" w:rsidRPr="00190BDB">
        <w:rPr>
          <w:rFonts w:asciiTheme="minorHAnsi" w:hAnsiTheme="minorHAnsi"/>
        </w:rPr>
        <w:t xml:space="preserve">, Jan Ferguson, </w:t>
      </w:r>
      <w:r w:rsidRPr="00190BDB">
        <w:rPr>
          <w:rFonts w:asciiTheme="minorHAnsi" w:hAnsiTheme="minorHAnsi"/>
        </w:rPr>
        <w:t xml:space="preserve">has written the story of her daughter's journey and the way she raised her blind child. </w:t>
      </w:r>
      <w:r w:rsidR="001F4094" w:rsidRPr="00190BDB">
        <w:rPr>
          <w:rFonts w:asciiTheme="minorHAnsi" w:hAnsiTheme="minorHAnsi"/>
        </w:rPr>
        <w:t xml:space="preserve">It </w:t>
      </w:r>
      <w:r w:rsidRPr="00190BDB">
        <w:rPr>
          <w:rFonts w:asciiTheme="minorHAnsi" w:hAnsiTheme="minorHAnsi"/>
        </w:rPr>
        <w:t>is a touching look at one family's experience with blindness, cancer, and the faith which has helped them through it all. It has wonderful advice for raising blind children. The book is available on Amazon</w:t>
      </w:r>
      <w:r w:rsidR="001F4094" w:rsidRPr="00190BDB">
        <w:rPr>
          <w:rFonts w:asciiTheme="minorHAnsi" w:hAnsiTheme="minorHAnsi"/>
        </w:rPr>
        <w:t xml:space="preserve"> at </w:t>
      </w:r>
      <w:hyperlink r:id="rId7" w:history="1">
        <w:r w:rsidR="001F4094" w:rsidRPr="00190BDB">
          <w:rPr>
            <w:rStyle w:val="Hyperlink"/>
            <w:rFonts w:asciiTheme="minorHAnsi" w:hAnsiTheme="minorHAnsi"/>
          </w:rPr>
          <w:t>http://www.amazon.com/With-My-Own-Eyes-Jennicas/dp/1517104254</w:t>
        </w:r>
      </w:hyperlink>
      <w:r w:rsidR="001F4094" w:rsidRPr="00190BDB">
        <w:rPr>
          <w:rFonts w:asciiTheme="minorHAnsi" w:hAnsiTheme="minorHAnsi"/>
        </w:rPr>
        <w:t xml:space="preserve">, </w:t>
      </w:r>
      <w:r w:rsidRPr="00190BDB">
        <w:rPr>
          <w:rFonts w:asciiTheme="minorHAnsi" w:hAnsiTheme="minorHAnsi"/>
        </w:rPr>
        <w:t xml:space="preserve">and is an excellent read for any parent. </w:t>
      </w:r>
    </w:p>
    <w:p w:rsidR="00483264" w:rsidRPr="00190BDB" w:rsidRDefault="00FB6C79">
      <w:pPr>
        <w:pStyle w:val="Heading2"/>
        <w:rPr>
          <w:rFonts w:asciiTheme="minorHAnsi" w:hAnsiTheme="minorHAnsi"/>
        </w:rPr>
      </w:pPr>
      <w:r w:rsidRPr="00190BDB">
        <w:rPr>
          <w:rFonts w:asciiTheme="minorHAnsi" w:hAnsiTheme="minorHAnsi"/>
        </w:rPr>
        <w:t>Buzzes and Tweets</w:t>
      </w:r>
    </w:p>
    <w:p w:rsidR="00483264" w:rsidRPr="00190BDB" w:rsidRDefault="00FB6C79">
      <w:pPr>
        <w:pStyle w:val="NormalWeb"/>
        <w:rPr>
          <w:rFonts w:asciiTheme="minorHAnsi" w:hAnsiTheme="minorHAnsi"/>
        </w:rPr>
      </w:pPr>
      <w:r w:rsidRPr="00190BDB">
        <w:rPr>
          <w:rFonts w:asciiTheme="minorHAnsi" w:hAnsiTheme="minorHAnsi"/>
        </w:rPr>
        <w:t xml:space="preserve">Follow </w:t>
      </w:r>
      <w:hyperlink r:id="rId8" w:history="1">
        <w:r w:rsidRPr="00190BDB">
          <w:rPr>
            <w:rStyle w:val="Hyperlink0"/>
            <w:rFonts w:asciiTheme="minorHAnsi" w:hAnsiTheme="minorHAnsi"/>
          </w:rPr>
          <w:t>@</w:t>
        </w:r>
        <w:proofErr w:type="spellStart"/>
        <w:r w:rsidRPr="00190BDB">
          <w:rPr>
            <w:rStyle w:val="Hyperlink0"/>
            <w:rFonts w:asciiTheme="minorHAnsi" w:hAnsiTheme="minorHAnsi"/>
          </w:rPr>
          <w:t>NFB_Voice</w:t>
        </w:r>
        <w:proofErr w:type="spellEnd"/>
      </w:hyperlink>
      <w:r w:rsidRPr="00190BDB">
        <w:rPr>
          <w:rFonts w:asciiTheme="minorHAnsi" w:hAnsiTheme="minorHAnsi"/>
        </w:rPr>
        <w:t xml:space="preserve"> on Twitter to get news and information from the NFB.</w:t>
      </w:r>
    </w:p>
    <w:p w:rsidR="00483264" w:rsidRPr="00190BDB" w:rsidRDefault="00FB6C79">
      <w:pPr>
        <w:pStyle w:val="NormalWeb"/>
        <w:rPr>
          <w:rFonts w:asciiTheme="minorHAnsi" w:hAnsiTheme="minorHAnsi"/>
        </w:rPr>
      </w:pPr>
      <w:r w:rsidRPr="00190BDB">
        <w:rPr>
          <w:rFonts w:asciiTheme="minorHAnsi" w:hAnsiTheme="minorHAnsi"/>
        </w:rPr>
        <w:t xml:space="preserve">Follow </w:t>
      </w:r>
      <w:hyperlink r:id="rId9" w:history="1">
        <w:r w:rsidRPr="00190BDB">
          <w:rPr>
            <w:rStyle w:val="Hyperlink0"/>
            <w:rFonts w:asciiTheme="minorHAnsi" w:hAnsiTheme="minorHAnsi"/>
          </w:rPr>
          <w:t>@</w:t>
        </w:r>
        <w:proofErr w:type="spellStart"/>
        <w:r w:rsidRPr="00190BDB">
          <w:rPr>
            <w:rStyle w:val="Hyperlink0"/>
            <w:rFonts w:asciiTheme="minorHAnsi" w:hAnsiTheme="minorHAnsi"/>
          </w:rPr>
          <w:t>BrailleLiteracy</w:t>
        </w:r>
        <w:proofErr w:type="spellEnd"/>
      </w:hyperlink>
      <w:r w:rsidRPr="00190BDB">
        <w:rPr>
          <w:rFonts w:asciiTheme="minorHAnsi" w:hAnsiTheme="minorHAnsi"/>
        </w:rPr>
        <w:t xml:space="preserve"> on Twitter to get timely Braille news, information, and tips.</w:t>
      </w:r>
    </w:p>
    <w:p w:rsidR="00483264" w:rsidRPr="00190BDB" w:rsidRDefault="00FB6C79">
      <w:pPr>
        <w:pStyle w:val="NormalWeb"/>
        <w:rPr>
          <w:rFonts w:asciiTheme="minorHAnsi" w:hAnsiTheme="minorHAnsi"/>
        </w:rPr>
      </w:pPr>
      <w:r w:rsidRPr="00190BDB">
        <w:rPr>
          <w:rFonts w:asciiTheme="minorHAnsi" w:hAnsiTheme="minorHAnsi"/>
        </w:rPr>
        <w:t xml:space="preserve">Like the </w:t>
      </w:r>
      <w:hyperlink r:id="rId10" w:history="1">
        <w:r w:rsidRPr="00190BDB">
          <w:rPr>
            <w:rStyle w:val="Hyperlink0"/>
            <w:rFonts w:asciiTheme="minorHAnsi" w:hAnsiTheme="minorHAnsi"/>
          </w:rPr>
          <w:t>National Federation of the Blind on Facebook</w:t>
        </w:r>
      </w:hyperlink>
      <w:r w:rsidRPr="00190BDB">
        <w:rPr>
          <w:rFonts w:asciiTheme="minorHAnsi" w:hAnsiTheme="minorHAnsi"/>
        </w:rPr>
        <w:t xml:space="preserve"> to stay current with all of the new things happening at the NFB Jernigan Institute.</w:t>
      </w:r>
    </w:p>
    <w:p w:rsidR="00483264" w:rsidRPr="00190BDB" w:rsidRDefault="00FB6C79">
      <w:pPr>
        <w:pStyle w:val="Heading2"/>
        <w:rPr>
          <w:rFonts w:asciiTheme="minorHAnsi" w:hAnsiTheme="minorHAnsi"/>
        </w:rPr>
      </w:pPr>
      <w:r w:rsidRPr="00190BDB">
        <w:rPr>
          <w:rFonts w:asciiTheme="minorHAnsi" w:hAnsiTheme="minorHAnsi"/>
        </w:rPr>
        <w:t>Books for Busy Bees</w:t>
      </w:r>
    </w:p>
    <w:p w:rsidR="00483264" w:rsidRPr="00190BDB" w:rsidRDefault="00FB6C79">
      <w:pPr>
        <w:pStyle w:val="NormalWeb"/>
        <w:rPr>
          <w:rFonts w:asciiTheme="minorHAnsi" w:hAnsiTheme="minorHAnsi"/>
        </w:rPr>
      </w:pPr>
      <w:r w:rsidRPr="00190BDB">
        <w:rPr>
          <w:rFonts w:asciiTheme="minorHAnsi" w:hAnsiTheme="minorHAnsi"/>
        </w:rPr>
        <w:t xml:space="preserve">If you are looking to grow your child’s Braille library, check out the </w:t>
      </w:r>
      <w:hyperlink r:id="rId11" w:history="1">
        <w:r w:rsidRPr="00190BDB">
          <w:rPr>
            <w:rStyle w:val="Hyperlink0"/>
            <w:rFonts w:asciiTheme="minorHAnsi" w:hAnsiTheme="minorHAnsi"/>
          </w:rPr>
          <w:t>Braille storybook resources webpage</w:t>
        </w:r>
      </w:hyperlink>
      <w:r w:rsidRPr="00190BDB">
        <w:rPr>
          <w:rFonts w:asciiTheme="minorHAnsi" w:hAnsiTheme="minorHAnsi"/>
        </w:rPr>
        <w:t xml:space="preserve"> for information on free books, lending libraries, and Braille book retailers.</w:t>
      </w:r>
    </w:p>
    <w:p w:rsidR="00483264" w:rsidRPr="00190BDB" w:rsidRDefault="00897F8C">
      <w:pPr>
        <w:pStyle w:val="NormalWeb"/>
        <w:rPr>
          <w:rFonts w:asciiTheme="minorHAnsi" w:hAnsiTheme="minorHAnsi"/>
        </w:rPr>
      </w:pPr>
      <w:hyperlink r:id="rId12" w:history="1">
        <w:r w:rsidR="00FB6C79" w:rsidRPr="00190BDB">
          <w:rPr>
            <w:rStyle w:val="Hyperlink1"/>
            <w:rFonts w:asciiTheme="minorHAnsi" w:eastAsia="Arial Unicode MS" w:hAnsiTheme="minorHAnsi"/>
          </w:rPr>
          <w:t>The NFB Braille Reading Pals Club</w:t>
        </w:r>
      </w:hyperlink>
      <w:r w:rsidR="00FB6C79" w:rsidRPr="00190BDB">
        <w:rPr>
          <w:rStyle w:val="country-name"/>
          <w:rFonts w:asciiTheme="minorHAnsi" w:hAnsiTheme="minorHAnsi"/>
          <w:b/>
          <w:bCs/>
        </w:rPr>
        <w:t xml:space="preserve"> and </w:t>
      </w:r>
      <w:hyperlink r:id="rId13" w:history="1">
        <w:r w:rsidR="00FB6C79" w:rsidRPr="00190BDB">
          <w:rPr>
            <w:rStyle w:val="Hyperlink1"/>
            <w:rFonts w:asciiTheme="minorHAnsi" w:eastAsia="Arial Unicode MS" w:hAnsiTheme="minorHAnsi"/>
          </w:rPr>
          <w:t>NFB Early Explorers</w:t>
        </w:r>
      </w:hyperlink>
      <w:r w:rsidR="00FB6C79" w:rsidRPr="00190BDB">
        <w:rPr>
          <w:rFonts w:asciiTheme="minorHAnsi" w:hAnsiTheme="minorHAnsi"/>
        </w:rPr>
        <w:t xml:space="preserve"> programs are sponsored in part by the National Organization of Parents of Blind Children and the </w:t>
      </w:r>
      <w:r w:rsidR="00FB6C79" w:rsidRPr="00190BDB">
        <w:rPr>
          <w:rFonts w:asciiTheme="minorHAnsi" w:hAnsiTheme="minorHAnsi"/>
        </w:rPr>
        <w:lastRenderedPageBreak/>
        <w:t>American Action Fund for Blind Children and Adults. For more information please contact:</w:t>
      </w:r>
    </w:p>
    <w:p w:rsidR="00483264" w:rsidRPr="00190BDB" w:rsidRDefault="00FB6C79">
      <w:pPr>
        <w:pStyle w:val="NormalWeb"/>
        <w:rPr>
          <w:rFonts w:asciiTheme="minorHAnsi" w:hAnsiTheme="minorHAnsi"/>
        </w:rPr>
      </w:pPr>
      <w:r w:rsidRPr="00190BDB">
        <w:rPr>
          <w:rFonts w:asciiTheme="minorHAnsi" w:hAnsiTheme="minorHAnsi"/>
        </w:rPr>
        <w:t>Education Team</w:t>
      </w:r>
      <w:r w:rsidRPr="00190BDB">
        <w:rPr>
          <w:rFonts w:asciiTheme="minorHAnsi" w:hAnsiTheme="minorHAnsi"/>
        </w:rPr>
        <w:br/>
        <w:t>NFB Jernigan Institute</w:t>
      </w:r>
      <w:r w:rsidRPr="00190BDB">
        <w:rPr>
          <w:rFonts w:asciiTheme="minorHAnsi" w:hAnsiTheme="minorHAnsi"/>
        </w:rPr>
        <w:br/>
        <w:t>200 East Wells Street</w:t>
      </w:r>
      <w:r w:rsidRPr="00190BDB">
        <w:rPr>
          <w:rFonts w:asciiTheme="minorHAnsi" w:hAnsiTheme="minorHAnsi"/>
        </w:rPr>
        <w:br/>
        <w:t>Baltimore, MD 21230</w:t>
      </w:r>
      <w:r w:rsidRPr="00190BDB">
        <w:rPr>
          <w:rFonts w:asciiTheme="minorHAnsi" w:hAnsiTheme="minorHAnsi"/>
        </w:rPr>
        <w:br/>
        <w:t>Phone: (410) 659-9314, extension 2312</w:t>
      </w:r>
      <w:r w:rsidRPr="00190BDB">
        <w:rPr>
          <w:rFonts w:asciiTheme="minorHAnsi" w:hAnsiTheme="minorHAnsi"/>
        </w:rPr>
        <w:br/>
        <w:t>Fax: (410) 659-5129</w:t>
      </w:r>
      <w:r w:rsidRPr="00190BDB">
        <w:rPr>
          <w:rFonts w:asciiTheme="minorHAnsi" w:hAnsiTheme="minorHAnsi"/>
        </w:rPr>
        <w:br/>
        <w:t xml:space="preserve">Email: </w:t>
      </w:r>
      <w:hyperlink r:id="rId14" w:history="1">
        <w:r w:rsidRPr="00190BDB">
          <w:rPr>
            <w:rStyle w:val="Hyperlink0"/>
            <w:rFonts w:asciiTheme="minorHAnsi" w:hAnsiTheme="minorHAnsi"/>
          </w:rPr>
          <w:t>BrailleReadingPals@nfb.org</w:t>
        </w:r>
      </w:hyperlink>
      <w:r w:rsidRPr="00190BDB">
        <w:rPr>
          <w:rFonts w:asciiTheme="minorHAnsi" w:hAnsiTheme="minorHAnsi"/>
        </w:rPr>
        <w:t xml:space="preserve"> or </w:t>
      </w:r>
      <w:hyperlink r:id="rId15" w:history="1">
        <w:r w:rsidRPr="00190BDB">
          <w:rPr>
            <w:rStyle w:val="Hyperlink0"/>
            <w:rFonts w:asciiTheme="minorHAnsi" w:hAnsiTheme="minorHAnsi"/>
          </w:rPr>
          <w:t>EarlyExplorers@nfb.org</w:t>
        </w:r>
      </w:hyperlink>
    </w:p>
    <w:p w:rsidR="00483264" w:rsidRPr="00190BDB" w:rsidRDefault="00FB6C79">
      <w:pPr>
        <w:pStyle w:val="NormalWeb"/>
        <w:rPr>
          <w:rFonts w:asciiTheme="minorHAnsi" w:hAnsiTheme="minorHAnsi"/>
        </w:rPr>
      </w:pPr>
      <w:r w:rsidRPr="00190BDB">
        <w:rPr>
          <w:rFonts w:asciiTheme="minorHAnsi" w:hAnsiTheme="minorHAnsi"/>
        </w:rPr>
        <w:t xml:space="preserve">Visit us at </w:t>
      </w:r>
      <w:hyperlink r:id="rId16" w:history="1">
        <w:r w:rsidRPr="00190BDB">
          <w:rPr>
            <w:rStyle w:val="Hyperlink0"/>
            <w:rFonts w:asciiTheme="minorHAnsi" w:hAnsiTheme="minorHAnsi"/>
          </w:rPr>
          <w:t>www.nfb.org</w:t>
        </w:r>
      </w:hyperlink>
    </w:p>
    <w:p w:rsidR="00483264" w:rsidRPr="00190BDB" w:rsidRDefault="00FB6C79">
      <w:pPr>
        <w:pStyle w:val="Body"/>
        <w:jc w:val="center"/>
        <w:rPr>
          <w:rFonts w:asciiTheme="minorHAnsi" w:hAnsiTheme="minorHAnsi"/>
        </w:rPr>
      </w:pPr>
      <w:r w:rsidRPr="00190BDB">
        <w:rPr>
          <w:rFonts w:asciiTheme="minorHAnsi" w:eastAsia="Arial Unicode MS" w:hAnsiTheme="minorHAnsi" w:cs="Arial Unicode MS"/>
        </w:rPr>
        <w:br/>
      </w:r>
      <w:hyperlink r:id="rId17" w:history="1">
        <w:r w:rsidRPr="00190BDB">
          <w:rPr>
            <w:rStyle w:val="Hyperlink0"/>
            <w:rFonts w:asciiTheme="minorHAnsi" w:hAnsiTheme="minorHAnsi"/>
            <w:lang w:val="pt-PT"/>
          </w:rPr>
          <w:t>Unsubscribe</w:t>
        </w:r>
      </w:hyperlink>
      <w:r w:rsidRPr="00190BDB">
        <w:rPr>
          <w:rFonts w:asciiTheme="minorHAnsi" w:hAnsiTheme="minorHAnsi"/>
        </w:rPr>
        <w:t xml:space="preserve"> </w:t>
      </w:r>
    </w:p>
    <w:p w:rsidR="00483264" w:rsidRPr="00190BDB" w:rsidRDefault="00FB6C79">
      <w:pPr>
        <w:pStyle w:val="Body"/>
        <w:jc w:val="center"/>
        <w:rPr>
          <w:rFonts w:asciiTheme="minorHAnsi" w:hAnsiTheme="minorHAnsi"/>
        </w:rPr>
      </w:pPr>
      <w:r w:rsidRPr="00190BDB">
        <w:rPr>
          <w:rFonts w:asciiTheme="minorHAnsi" w:hAnsiTheme="minorHAnsi"/>
          <w:lang w:val="de-DE"/>
        </w:rPr>
        <w:t>200 East Wells Street</w:t>
      </w:r>
      <w:r w:rsidRPr="00190BDB">
        <w:rPr>
          <w:rFonts w:asciiTheme="minorHAnsi" w:eastAsia="Arial Unicode MS" w:hAnsiTheme="minorHAnsi" w:cs="Arial Unicode MS"/>
        </w:rPr>
        <w:br/>
      </w:r>
      <w:r w:rsidRPr="00190BDB">
        <w:rPr>
          <w:rFonts w:asciiTheme="minorHAnsi" w:hAnsiTheme="minorHAnsi"/>
        </w:rPr>
        <w:t>at Jernigan Place</w:t>
      </w:r>
      <w:r w:rsidRPr="00190BDB">
        <w:rPr>
          <w:rFonts w:asciiTheme="minorHAnsi" w:eastAsia="Arial Unicode MS" w:hAnsiTheme="minorHAnsi" w:cs="Arial Unicode MS"/>
        </w:rPr>
        <w:br/>
      </w:r>
      <w:r w:rsidRPr="00190BDB">
        <w:rPr>
          <w:rFonts w:asciiTheme="minorHAnsi" w:hAnsiTheme="minorHAnsi"/>
        </w:rPr>
        <w:t>Baltimore, MD 21230</w:t>
      </w:r>
      <w:r w:rsidRPr="00190BDB">
        <w:rPr>
          <w:rFonts w:asciiTheme="minorHAnsi" w:eastAsia="Arial Unicode MS" w:hAnsiTheme="minorHAnsi" w:cs="Arial Unicode MS"/>
        </w:rPr>
        <w:br/>
      </w:r>
      <w:r w:rsidRPr="00190BDB">
        <w:rPr>
          <w:rFonts w:asciiTheme="minorHAnsi" w:hAnsiTheme="minorHAnsi"/>
        </w:rPr>
        <w:t>United States</w:t>
      </w:r>
    </w:p>
    <w:p w:rsidR="00483264" w:rsidRPr="00190BDB" w:rsidRDefault="00483264">
      <w:pPr>
        <w:pStyle w:val="Body"/>
        <w:rPr>
          <w:rFonts w:asciiTheme="minorHAnsi" w:hAnsiTheme="minorHAnsi"/>
        </w:rPr>
      </w:pPr>
    </w:p>
    <w:sectPr w:rsidR="00483264" w:rsidRPr="00190BDB">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D6" w:rsidRDefault="00FB6C79">
      <w:r>
        <w:separator/>
      </w:r>
    </w:p>
  </w:endnote>
  <w:endnote w:type="continuationSeparator" w:id="0">
    <w:p w:rsidR="00174CD6" w:rsidRDefault="00FB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4" w:rsidRDefault="0048326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D6" w:rsidRDefault="00FB6C79">
      <w:r>
        <w:separator/>
      </w:r>
    </w:p>
  </w:footnote>
  <w:footnote w:type="continuationSeparator" w:id="0">
    <w:p w:rsidR="00174CD6" w:rsidRDefault="00FB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64" w:rsidRDefault="0048326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3264"/>
    <w:rsid w:val="00174CD6"/>
    <w:rsid w:val="00190BDB"/>
    <w:rsid w:val="001F4094"/>
    <w:rsid w:val="00483264"/>
    <w:rsid w:val="004D0200"/>
    <w:rsid w:val="00897F8C"/>
    <w:rsid w:val="00A51695"/>
    <w:rsid w:val="00C31AD1"/>
    <w:rsid w:val="00D060EC"/>
    <w:rsid w:val="00FB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color w:val="0000FF"/>
      <w:u w:val="single" w:color="0000FF"/>
    </w:rPr>
  </w:style>
  <w:style w:type="character" w:customStyle="1" w:styleId="Hyperlink1">
    <w:name w:val="Hyperlink.1"/>
    <w:basedOn w:val="Hyperlink0"/>
    <w:rPr>
      <w:rFonts w:ascii="Times New Roman" w:eastAsia="Times New Roman" w:hAnsi="Times New Roman" w:cs="Times New Roman"/>
      <w:b/>
      <w:bCs/>
      <w:color w:val="0000FF"/>
      <w:u w:val="single" w:color="0000FF"/>
    </w:rPr>
  </w:style>
  <w:style w:type="character" w:customStyle="1" w:styleId="country-name">
    <w:name w:val="country-name"/>
    <w:rPr>
      <w:lang w:val="en-US"/>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fb.org/sites/all/modules/civicrm/extern/url.php?u=3730&amp;qid=568205" TargetMode="External"/><Relationship Id="rId13" Type="http://schemas.openxmlformats.org/officeDocument/2006/relationships/hyperlink" Target="https://nfb.org/sites/all/modules/civicrm/extern/url.php?u=3735&amp;qid=568205"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azon.com/With-My-Own-Eyes-Jennicas/dp/1517104254" TargetMode="External"/><Relationship Id="rId12" Type="http://schemas.openxmlformats.org/officeDocument/2006/relationships/hyperlink" Target="https://nfb.org/sites/all/modules/civicrm/extern/url.php?u=3734&amp;qid=568205" TargetMode="External"/><Relationship Id="rId17" Type="http://schemas.openxmlformats.org/officeDocument/2006/relationships/hyperlink" Target="https://nfb.org/civicrm/mailing/optout?reset=1&amp;jid=1305&amp;qid=568205&amp;h=e5f5ef45508eb48e" TargetMode="External"/><Relationship Id="rId2" Type="http://schemas.microsoft.com/office/2007/relationships/stylesWithEffects" Target="stylesWithEffects.xml"/><Relationship Id="rId16" Type="http://schemas.openxmlformats.org/officeDocument/2006/relationships/hyperlink" Target="https://nfb.org/sites/all/modules/civicrm/extern/url.php?u=3736&amp;qid=5682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fb.org/sites/all/modules/civicrm/extern/url.php?u=3733&amp;qid=568205" TargetMode="External"/><Relationship Id="rId5" Type="http://schemas.openxmlformats.org/officeDocument/2006/relationships/footnotes" Target="footnotes.xml"/><Relationship Id="rId15" Type="http://schemas.openxmlformats.org/officeDocument/2006/relationships/hyperlink" Target="mailto:earlyexplorers@nfb.org" TargetMode="External"/><Relationship Id="rId10" Type="http://schemas.openxmlformats.org/officeDocument/2006/relationships/hyperlink" Target="https://nfb.org/sites/all/modules/civicrm/extern/url.php?u=3732&amp;qid=56820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fb.org/sites/all/modules/civicrm/extern/url.php?u=3731&amp;qid=568205" TargetMode="External"/><Relationship Id="rId14" Type="http://schemas.openxmlformats.org/officeDocument/2006/relationships/hyperlink" Target="mailto:braillereadingpals@nfb.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Jenivieve White</dc:creator>
  <cp:lastModifiedBy>Jenivieve White</cp:lastModifiedBy>
  <cp:revision>2</cp:revision>
  <dcterms:created xsi:type="dcterms:W3CDTF">2016-02-25T13:49:00Z</dcterms:created>
  <dcterms:modified xsi:type="dcterms:W3CDTF">2016-02-25T13:49:00Z</dcterms:modified>
</cp:coreProperties>
</file>