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83EE" w14:textId="77777777" w:rsidR="00912DE4" w:rsidRPr="001D1F44" w:rsidRDefault="00912DE4" w:rsidP="00821B2F">
      <w:pPr>
        <w:pStyle w:val="Heading1"/>
        <w:rPr>
          <w:rFonts w:ascii="Calibri" w:hAnsi="Calibri" w:cs="Calibri"/>
          <w:b/>
          <w:bCs/>
          <w:color w:val="auto"/>
          <w:sz w:val="56"/>
          <w:szCs w:val="56"/>
        </w:rPr>
      </w:pPr>
      <w:r w:rsidRPr="001D1F44">
        <w:rPr>
          <w:rFonts w:ascii="Calibri" w:hAnsi="Calibri" w:cs="Calibri"/>
          <w:b/>
          <w:bCs/>
          <w:color w:val="auto"/>
          <w:sz w:val="56"/>
          <w:szCs w:val="56"/>
        </w:rPr>
        <w:t>Sheltered Workshops and Blind Alleys</w:t>
      </w:r>
    </w:p>
    <w:p w14:paraId="312703C6"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JERNIGAN:</w:t>
      </w:r>
    </w:p>
    <w:p w14:paraId="40C89341"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And march together we will.</w:t>
      </w:r>
    </w:p>
    <w:p w14:paraId="69C5F3A9"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[single cane taps]</w:t>
      </w:r>
    </w:p>
    <w:p w14:paraId="6A218C6F"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[multiple cane taps, guide dog chain jingles]</w:t>
      </w:r>
    </w:p>
    <w:p w14:paraId="241569B3"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VOICE: Forward.</w:t>
      </w:r>
    </w:p>
    <w:p w14:paraId="6484B6AA"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[multiple cane taps, guide dog chain jingles]</w:t>
      </w:r>
    </w:p>
    <w:p w14:paraId="52609244"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VOICE: Hup up.</w:t>
      </w:r>
    </w:p>
    <w:p w14:paraId="5DD813DE"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[steps fade and a coin flip sound transitions to music]</w:t>
      </w:r>
    </w:p>
    <w:p w14:paraId="457F0B55"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NARRATOR 1:</w:t>
      </w:r>
    </w:p>
    <w:p w14:paraId="35E293FF"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5054687D"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 xml:space="preserve">We can't rest on where we've been, but we really </w:t>
      </w:r>
      <w:proofErr w:type="gramStart"/>
      <w:r w:rsidRPr="00912DE4">
        <w:rPr>
          <w:rFonts w:ascii="Calibri" w:eastAsia="Calibri" w:hAnsi="Calibri" w:cs="Calibri"/>
          <w:sz w:val="28"/>
          <w:szCs w:val="28"/>
        </w:rPr>
        <w:t>have to</w:t>
      </w:r>
      <w:proofErr w:type="gramEnd"/>
      <w:r w:rsidRPr="00912DE4">
        <w:rPr>
          <w:rFonts w:ascii="Calibri" w:eastAsia="Calibri" w:hAnsi="Calibri" w:cs="Calibri"/>
          <w:sz w:val="28"/>
          <w:szCs w:val="28"/>
        </w:rPr>
        <w:t xml:space="preserve"> understand our progress.</w:t>
      </w:r>
    </w:p>
    <w:p w14:paraId="51396EDB"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It’s time to explore the organized blind movement.</w:t>
      </w:r>
    </w:p>
    <w:p w14:paraId="235EB388" w14:textId="77777777" w:rsidR="00912DE4" w:rsidRPr="00912DE4" w:rsidRDefault="00912DE4" w:rsidP="00912DE4">
      <w:pPr>
        <w:spacing w:before="240" w:after="240"/>
        <w:jc w:val="both"/>
        <w:rPr>
          <w:rFonts w:ascii="Calibri" w:eastAsia="Calibri" w:hAnsi="Calibri" w:cs="Calibri"/>
          <w:sz w:val="28"/>
          <w:szCs w:val="28"/>
        </w:rPr>
      </w:pPr>
      <w:r w:rsidRPr="00912DE4">
        <w:rPr>
          <w:rFonts w:ascii="Calibri" w:eastAsia="Calibri" w:hAnsi="Calibri" w:cs="Calibri"/>
          <w:sz w:val="28"/>
          <w:szCs w:val="28"/>
        </w:rPr>
        <w:t>[gavel strikes three times]</w:t>
      </w:r>
    </w:p>
    <w:p w14:paraId="37D5B3A5" w14:textId="320BC666" w:rsidR="00912DE4" w:rsidRPr="00912DE4" w:rsidRDefault="00912DE4" w:rsidP="005F7D4B">
      <w:pPr>
        <w:pStyle w:val="NormalWeb"/>
        <w:jc w:val="both"/>
        <w:rPr>
          <w:rFonts w:ascii="Calibri" w:hAnsi="Calibri" w:cs="Calibri"/>
          <w:color w:val="000000"/>
          <w:sz w:val="28"/>
          <w:szCs w:val="28"/>
        </w:rPr>
      </w:pPr>
      <w:r w:rsidRPr="00912DE4">
        <w:rPr>
          <w:rFonts w:ascii="Calibri" w:hAnsi="Calibri" w:cs="Calibri"/>
          <w:color w:val="000000"/>
          <w:sz w:val="28"/>
          <w:szCs w:val="28"/>
        </w:rPr>
        <w:t>Episode 3</w:t>
      </w:r>
      <w:r w:rsidRPr="00912DE4">
        <w:rPr>
          <w:rFonts w:ascii="Calibri" w:hAnsi="Calibri" w:cs="Calibri"/>
          <w:color w:val="000000"/>
          <w:sz w:val="28"/>
          <w:szCs w:val="28"/>
        </w:rPr>
        <w:t>4</w:t>
      </w:r>
      <w:r w:rsidRPr="00912DE4">
        <w:rPr>
          <w:rFonts w:ascii="Calibri" w:hAnsi="Calibri" w:cs="Calibri"/>
          <w:color w:val="000000"/>
          <w:sz w:val="28"/>
          <w:szCs w:val="28"/>
        </w:rPr>
        <w:t>: Chapter</w:t>
      </w:r>
      <w:r w:rsidRPr="00912DE4">
        <w:rPr>
          <w:rFonts w:ascii="Calibri" w:hAnsi="Calibri" w:cs="Calibri"/>
          <w:sz w:val="28"/>
          <w:szCs w:val="28"/>
        </w:rPr>
        <w:t xml:space="preserve"> 10, Sheltered Workshops and Blind Alleys</w:t>
      </w:r>
    </w:p>
    <w:p w14:paraId="663FB90D" w14:textId="3C30D12E"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The early and mid-1980s were to see a series of skirmishes and battles between the blind and the workshops throughout the country. In Cincinnati and Houston shop management appealed to the courts, and both of them ultimately lost. The Cincinnati administrators sought to have the United States Supreme Court review their case, but the court declined. Unions were established in Cincinnati and Houston, and efforts were made in North Carolina, Arkansas, and elsewhere. In Arkansas the vote to </w:t>
      </w:r>
      <w:r w:rsidRPr="00912DE4">
        <w:rPr>
          <w:rFonts w:ascii="Calibri" w:hAnsi="Calibri" w:cs="Calibri"/>
          <w:color w:val="000000"/>
          <w:sz w:val="27"/>
          <w:szCs w:val="27"/>
        </w:rPr>
        <w:lastRenderedPageBreak/>
        <w:t>unionize the Lighthouse for the Blind was lost in the heat of a furious conflict, but the National Labor Relations Board ruled that there had been such flagrant abuse and so many unfair labor practices that a union should be established despite the election. Management then appealed to the Eighth Circuit Court, and contrary to the rulings of both the Fifth and Sixth Circuits, the Eighth Circuit ruled in favor of the shop in 1988.</w:t>
      </w:r>
    </w:p>
    <w:p w14:paraId="663FB90E"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In 1986 Congress, at the urging of the National Federation of the Blind, amended the Fair Labor Standards Act. It was a landmark amendment. From the beginning the blind employees of sheltered shops had been excluded from the minimum-wage provisions of the act; and those who believed they were being paid unfairly had no effective way of protesting. The 1986 amendments changed all that; no longer were blind workers powerless to seek justice and secure their rights. The full significance of the legal change, and its consequences for blind workers, were spelled out in an article by Kenneth Jernigan appearing in the November 1989, issue of the </w:t>
      </w:r>
      <w:r w:rsidRPr="00912DE4">
        <w:rPr>
          <w:rFonts w:ascii="Calibri" w:hAnsi="Calibri" w:cs="Calibri"/>
          <w:i/>
          <w:iCs/>
          <w:color w:val="000000"/>
          <w:sz w:val="27"/>
          <w:szCs w:val="27"/>
        </w:rPr>
        <w:t>Braille Monitor</w:t>
      </w:r>
      <w:r w:rsidRPr="00912DE4">
        <w:rPr>
          <w:rFonts w:ascii="Calibri" w:hAnsi="Calibri" w:cs="Calibri"/>
          <w:color w:val="000000"/>
          <w:sz w:val="27"/>
          <w:szCs w:val="27"/>
        </w:rPr>
        <w:t>:</w:t>
      </w:r>
    </w:p>
    <w:p w14:paraId="663FB90F" w14:textId="72381E28" w:rsidR="005F7D4B" w:rsidRPr="002E0D84" w:rsidRDefault="00020C52" w:rsidP="00020C52">
      <w:pPr>
        <w:pStyle w:val="Heading2"/>
        <w:rPr>
          <w:rFonts w:ascii="Calibri" w:hAnsi="Calibri" w:cs="Calibri"/>
          <w:sz w:val="40"/>
          <w:szCs w:val="40"/>
        </w:rPr>
      </w:pPr>
      <w:r w:rsidRPr="002E0D84">
        <w:rPr>
          <w:rFonts w:ascii="Calibri" w:hAnsi="Calibri" w:cs="Calibri"/>
          <w:sz w:val="40"/>
          <w:szCs w:val="40"/>
        </w:rPr>
        <w:t>The Dilemma of The Sheltered Shop Worker</w:t>
      </w:r>
    </w:p>
    <w:p w14:paraId="663FB910"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by Kenneth Jernigan</w:t>
      </w:r>
    </w:p>
    <w:p w14:paraId="663FB911"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It is common knowledge that most of the workshops for the blind in the United States have substandard working conditions and pay shamefully low wages to their blind employees. They can get away with this because of a provision in the federal Fair Labor Standards Act which says that blind shop workers may be paid less than the minimum wage if they cannot produce as much as a sighted worker similarly situated in private industry. Of course, sighted workers in private industry cannot be paid less than the minimum wage regardless of their productive capacity. And then there is also the question of how productive capacity is measured and who is similarly situated.</w:t>
      </w:r>
    </w:p>
    <w:p w14:paraId="663FB912"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Presumably tests are made, but we have repeatedly demonstrated that many of those tests are rigged. What would happen to the average factory worker in the United States if there were no federal labor laws, no unions, and no governmental mechanisms for inspection? All we have to do for an answer is to look at what happened during the last century. But with the blind it is even worse. Nobody believes that the average sighted person is incapable of working competitively, but the traditional wisdom is that the blind are substandard and only able to work if they are given charity and special consideration. Attitudes are changing, but the outmoded notions are still far too prevalent.</w:t>
      </w:r>
    </w:p>
    <w:p w14:paraId="663FB913"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lastRenderedPageBreak/>
        <w:t>In the circumstances it is not surprising that sheltered workshop managers take advantage of the situation and exploit. It would be remarkable if they did not. There are budgets to meet, administrative salaries to pay, and little likelihood that the managers will have to pay penalties (and certainly not personal penalties) if they stretch the law or cheat. Therefore, they say that their employees are not really workers at all but just trainees, that most of them are multiply handicapped, and that the workers (no, trainees) like the conditions at the shop, and wouldn't have them otherwise.</w:t>
      </w:r>
    </w:p>
    <w:p w14:paraId="663FB914"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So what do you do if you are a blind employee in a sheltered shop in the United States today? If you complain, try to help form a union, or contact government authorities, you are likely to get fired, have your wages cut, or be told that there just isn't enough work to keep you on a full-time basis. It may be done with big words and professional terminology. It may even be documented and supported by studies but it hurts just as much, and the message is just as clear. On the other hand, if you remain silent, you are likely to continue with starvation wages and substandard conditions for the rest of your life. It is not easy, and it is not pleasant; but it is the everyday experience of many blind shop workers throughout the country.</w:t>
      </w:r>
    </w:p>
    <w:p w14:paraId="663FB915"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Here is where the National Federation of the Blind comes in. Unlike labor unions, we are knowledgeable about the Fair Labor Standards dodge and the ways of the professionals, and we cannot be bamboozled. Moreover, we are strong enough to resist pressure, and we cannot be intimidated. Through our division for shop workers (the Blind Industrial Workers of America) and through local chapters, workshop employees are joining the Federation in growing numbers. They are beginning to have heightened expectations and to feel their strength.</w:t>
      </w:r>
    </w:p>
    <w:p w14:paraId="663FB916"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President Maurer recently received a letter from an NFB chapter officer concerning conditions in the local workshop. The letter and President Maurer's response are indicative of what is beginning to happen in the shops, and I want to share them with you. For obvious reasons the name and locality are being omitted. These letters should cause each of us to do soul-searching and to ask ourselves what action we can take to help the shop workers in our local areas. Regardless of our financial situation or social position, each of us has a stake in what happens to the shop workers. Their struggle is our struggle; their hope is our hope; their dream is our dream. Here is the correspondence:</w:t>
      </w:r>
    </w:p>
    <w:p w14:paraId="663FB917"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Dear President Maurer:</w:t>
      </w:r>
    </w:p>
    <w:p w14:paraId="663FB918"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lastRenderedPageBreak/>
        <w:t>At our last chapter meeting we discussed at length the workshop for the blind here in our city. As I am sure you know, this is a sheltered workshop that employs many handicapped persons, including a few blind, and some of our chapter members. Most of these people, including myself, are paid less than the minimum wage. Last July there was a ruling by the board of directors of the shop that they were going to pay each worker what he or she produced and no longer have any make-up pay. In the past each person was guaranteed a base rate and also received more than that if his piece rate was above this rate.</w:t>
      </w:r>
    </w:p>
    <w:p w14:paraId="663FB919"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Since only about fifteen percent are blind, it is next to impossible to get a union in there. Many of the workers are slow learners and would not understand the benefits of the union. Often we are put on jobs where we do not make close to the minimum wage, and the shop management assures us that soon new time studies will be made but they never are. The employees are hesitant to file a complaint with the Labor Board because we are fearful that if a hearing were held, we would still not get the higher wages.</w:t>
      </w:r>
    </w:p>
    <w:p w14:paraId="663FB91A"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It was mentioned at our last chapter meeting that the Federationists who are working at the shop should sign a petition, stating the complaints, and circulating it to the suppliers of contracts for the shop, thus making them aware of the problem.</w:t>
      </w:r>
    </w:p>
    <w:p w14:paraId="663FB91B"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Our chapter is wanting to help in any way it can, but we do not want to do the wrong thing. We have thought of going to the press or the news media, but the local stations have been doing advertising for the workshop. Any advice you can give is appreciated by all of us.</w:t>
      </w:r>
    </w:p>
    <w:p w14:paraId="663FB91C"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Sincerely yours,</w:t>
      </w:r>
    </w:p>
    <w:p w14:paraId="663FB91D"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Baltimore, Maryland</w:t>
      </w:r>
    </w:p>
    <w:p w14:paraId="663FB91E"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Dear:</w:t>
      </w:r>
    </w:p>
    <w:p w14:paraId="663FB91F"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I have your recent letter describing problems of blind workers at your local workshop. In 1986 a law was adopted by Congress at the urging of the National Federation of the Blind. This law said that any person working in a sheltered workshop for the blind who was being paid less than the minimum wage had the right to file an appeal with the Department of labor. The Department of Labor is responsible for conducting a hearing to determine whether the wages paid to the blind employee are proper. The employer must demonstrate that the wages are fair. If the employer fails to do this, the blind worker is entitled to receive at least the minimum wage. The burden of proof is on the </w:t>
      </w:r>
      <w:r w:rsidRPr="00912DE4">
        <w:rPr>
          <w:rFonts w:ascii="Calibri" w:hAnsi="Calibri" w:cs="Calibri"/>
          <w:color w:val="000000"/>
          <w:sz w:val="27"/>
          <w:szCs w:val="27"/>
        </w:rPr>
        <w:lastRenderedPageBreak/>
        <w:t>employer. The employee does not have to show that the wages paid are unfair. Subminimum wages are presumed to be unfair unless the sheltered shop administrator can show that they are reasonable.</w:t>
      </w:r>
    </w:p>
    <w:p w14:paraId="663FB920"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It is not necessary to establish a union before the complaints are filed with the Department of Labor. The complaints may be filed whether there is a union established or not. If workers want to file such a complaint, the National Office of the Federation is ready to help.</w:t>
      </w:r>
    </w:p>
    <w:p w14:paraId="663FB921"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If a workshop is to receive contracts from the federal government through National Industries for the Blind, seventy-five percent (75%) of its direct labor hours must be performed by blind employees. If your local workshop is using very many sighted laborers, it may be in violation of those standards. A complaint may be in order on these grounds as well.</w:t>
      </w:r>
    </w:p>
    <w:p w14:paraId="663FB922"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If there are workers who want to raise these questions or others before the Department of Labor, please let me know. Part of the reason for the National Federation of the Blind is to help with problems like these.</w:t>
      </w:r>
    </w:p>
    <w:p w14:paraId="663FB923"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Cordially,</w:t>
      </w:r>
    </w:p>
    <w:p w14:paraId="663FB924" w14:textId="73D2C4C2" w:rsidR="005F7D4B" w:rsidRPr="00912DE4" w:rsidRDefault="005F7D4B" w:rsidP="00020C52">
      <w:pPr>
        <w:pStyle w:val="NormalWeb"/>
        <w:rPr>
          <w:rFonts w:ascii="Calibri" w:hAnsi="Calibri" w:cs="Calibri"/>
          <w:color w:val="000000"/>
          <w:sz w:val="27"/>
          <w:szCs w:val="27"/>
        </w:rPr>
      </w:pPr>
      <w:r w:rsidRPr="00912DE4">
        <w:rPr>
          <w:rFonts w:ascii="Calibri" w:hAnsi="Calibri" w:cs="Calibri"/>
          <w:color w:val="000000"/>
          <w:sz w:val="27"/>
          <w:szCs w:val="27"/>
        </w:rPr>
        <w:t>Marc</w:t>
      </w:r>
      <w:r w:rsidR="00020C52">
        <w:rPr>
          <w:rFonts w:ascii="Calibri" w:hAnsi="Calibri" w:cs="Calibri"/>
          <w:color w:val="000000"/>
          <w:sz w:val="27"/>
          <w:szCs w:val="27"/>
        </w:rPr>
        <w:t xml:space="preserve"> Maurer,</w:t>
      </w:r>
      <w:r w:rsidRPr="00912DE4">
        <w:rPr>
          <w:rFonts w:ascii="Calibri" w:hAnsi="Calibri" w:cs="Calibri"/>
          <w:color w:val="000000"/>
          <w:sz w:val="27"/>
          <w:szCs w:val="27"/>
        </w:rPr>
        <w:t xml:space="preserve"> </w:t>
      </w:r>
      <w:r w:rsidR="00020C52">
        <w:rPr>
          <w:rFonts w:ascii="Calibri" w:hAnsi="Calibri" w:cs="Calibri"/>
          <w:color w:val="000000"/>
          <w:sz w:val="27"/>
          <w:szCs w:val="27"/>
        </w:rPr>
        <w:br/>
      </w:r>
      <w:r w:rsidRPr="00912DE4">
        <w:rPr>
          <w:rFonts w:ascii="Calibri" w:hAnsi="Calibri" w:cs="Calibri"/>
          <w:color w:val="000000"/>
          <w:sz w:val="27"/>
          <w:szCs w:val="27"/>
        </w:rPr>
        <w:t>President</w:t>
      </w:r>
      <w:r w:rsidRPr="00912DE4">
        <w:rPr>
          <w:rFonts w:ascii="Calibri" w:hAnsi="Calibri" w:cs="Calibri"/>
          <w:color w:val="000000"/>
          <w:sz w:val="27"/>
          <w:szCs w:val="27"/>
        </w:rPr>
        <w:br/>
        <w:t>National Federation of the Blind</w:t>
      </w:r>
    </w:p>
    <w:p w14:paraId="663FB925"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This is the letter from the local chapter and President Maurer's response. Is it any wonder that the managers of the sheltered shops resent the Federation and call us names? Is it any wonder that they have voted to give up to $200,000 a year to NAC (the National Accreditation Council for Agencies Serving the Blind and Visually Handicapped)? Is it any wonder that NAC is willing to take the money and to accredit these organizations? The answers are obvious, and they speak for themselves.</w:t>
      </w:r>
    </w:p>
    <w:p w14:paraId="663FB926" w14:textId="15C54C8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The pattern of substandard working conditions and subminimum wages prevailed in numerous sheltered workshops throughout the decade of the eighties, despite the 1986 amendments and the earlier blistering exposure of these practices in the </w:t>
      </w:r>
      <w:r w:rsidRPr="00912DE4">
        <w:rPr>
          <w:rFonts w:ascii="Calibri" w:hAnsi="Calibri" w:cs="Calibri"/>
          <w:i/>
          <w:iCs/>
          <w:color w:val="000000"/>
          <w:sz w:val="27"/>
          <w:szCs w:val="27"/>
        </w:rPr>
        <w:t>Wall Street Journal</w:t>
      </w:r>
      <w:r w:rsidRPr="00912DE4">
        <w:rPr>
          <w:rFonts w:ascii="Calibri" w:hAnsi="Calibri" w:cs="Calibri"/>
          <w:color w:val="000000"/>
          <w:sz w:val="27"/>
          <w:szCs w:val="27"/>
        </w:rPr>
        <w:t xml:space="preserve"> in January of 1979. Conditions in the workshops were chillingly described in several hearings before committees of Congress. For example, one employee of a sheltered shop in Utah, Premo Foianini, was beaten with a stick by his supervisor for daring to offer testimony concerning the exploitive wages and sweatshop conditions in his workplace. The report of another situation in the </w:t>
      </w:r>
      <w:r w:rsidRPr="00912DE4">
        <w:rPr>
          <w:rFonts w:ascii="Calibri" w:hAnsi="Calibri" w:cs="Calibri"/>
          <w:color w:val="000000"/>
          <w:sz w:val="27"/>
          <w:szCs w:val="27"/>
        </w:rPr>
        <w:lastRenderedPageBreak/>
        <w:t xml:space="preserve">Richmond, Virginia, sheltered </w:t>
      </w:r>
      <w:r w:rsidR="00020C52" w:rsidRPr="00912DE4">
        <w:rPr>
          <w:rFonts w:ascii="Calibri" w:hAnsi="Calibri" w:cs="Calibri"/>
          <w:color w:val="000000"/>
          <w:sz w:val="27"/>
          <w:szCs w:val="27"/>
        </w:rPr>
        <w:t>shop known</w:t>
      </w:r>
      <w:r w:rsidRPr="00912DE4">
        <w:rPr>
          <w:rFonts w:ascii="Calibri" w:hAnsi="Calibri" w:cs="Calibri"/>
          <w:color w:val="000000"/>
          <w:sz w:val="27"/>
          <w:szCs w:val="27"/>
        </w:rPr>
        <w:t xml:space="preserve"> as the Virginia Industries for the Blind may be taken as typical of many. This is how it appeared in the </w:t>
      </w:r>
      <w:r w:rsidRPr="00912DE4">
        <w:rPr>
          <w:rFonts w:ascii="Calibri" w:hAnsi="Calibri" w:cs="Calibri"/>
          <w:i/>
          <w:iCs/>
          <w:color w:val="000000"/>
          <w:sz w:val="27"/>
          <w:szCs w:val="27"/>
        </w:rPr>
        <w:t>Monitor</w:t>
      </w:r>
      <w:r w:rsidRPr="00912DE4">
        <w:rPr>
          <w:rFonts w:ascii="Calibri" w:hAnsi="Calibri" w:cs="Calibri"/>
          <w:color w:val="000000"/>
          <w:sz w:val="27"/>
          <w:szCs w:val="27"/>
        </w:rPr>
        <w:t> of May-June, 1988:</w:t>
      </w:r>
    </w:p>
    <w:p w14:paraId="663FB927" w14:textId="48859F7C" w:rsidR="005F7D4B" w:rsidRPr="002E0D84" w:rsidRDefault="00020C52" w:rsidP="009E1946">
      <w:pPr>
        <w:pStyle w:val="Heading2"/>
        <w:rPr>
          <w:rFonts w:ascii="Calibri" w:hAnsi="Calibri" w:cs="Calibri"/>
          <w:sz w:val="40"/>
          <w:szCs w:val="40"/>
        </w:rPr>
      </w:pPr>
      <w:r w:rsidRPr="002E0D84">
        <w:rPr>
          <w:rFonts w:ascii="Calibri" w:hAnsi="Calibri" w:cs="Calibri"/>
          <w:sz w:val="40"/>
          <w:szCs w:val="40"/>
        </w:rPr>
        <w:t>The Richmond Workshop: Bad Management, Quality Services, And NAC</w:t>
      </w:r>
    </w:p>
    <w:p w14:paraId="663FB928"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This article appears in the January 1988, Newsletter of the National Federation of the Blind of Virginia. As Federationists know, Charlie Brown is NFBV President. The information and statistics revealed in the article should be the occasion for shock and sorrow. The fact that they are not is indicative of the widespread problems which exist in the sheltered workshops for the blind throughout the country.</w:t>
      </w:r>
    </w:p>
    <w:p w14:paraId="663FB929"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Moreover, it is not at all surprising that Virginia Industries for the Blind is accredited by NAC (the National Accreditation Council for Agencies Serving the Blind and Visually Handicapped). In view of NAC's history for the past twenty years one would be surprised if it were otherwise. How long must the blind of this nation endure the kind of conditions which are the everyday commonplace in the shops and which are blessed by NAC in the name of professionalism! It is no exaggeration to say that the term professional, which should be positive and complimentary when applied to employees of programs that are designed to give service to people, has become to the blind of this country a virtual swear word a bitter term of mockery and disillusionment. Here is Charlie Brown's article.</w:t>
      </w:r>
    </w:p>
    <w:p w14:paraId="663FB92A"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Some time ago Ed Peay, President of our Richmond Chapter, wrote to George Kogar, Deputy Commissioner of the Department for the Visually Handicapped, and asked him thirty questions about the Virginia Industries for the Blind facility located in Richmond. Mr. Kogar answered Ed's questions in a letter Ed received at the end of November of 1987. We think many of you will be interested in Mr. Kogar's responses to the questions.</w:t>
      </w:r>
    </w:p>
    <w:p w14:paraId="663FB92B"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According to Mr. Kogar's letter, there are thirty-three blind workers and two trainees employed in the workshop. All of the blind workers are employed in direct labor. All of the supervisors and management personnel are sighted. Only fifteen of the thirty-five blind workers receive the federal minimum wage. All of the sighted production workers, of course, must receive at least the federal minimum wage.</w:t>
      </w:r>
    </w:p>
    <w:p w14:paraId="663FB92C"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Mr. Kogar also states that </w:t>
      </w:r>
      <w:proofErr w:type="gramStart"/>
      <w:r w:rsidRPr="00912DE4">
        <w:rPr>
          <w:rFonts w:ascii="Calibri" w:hAnsi="Calibri" w:cs="Calibri"/>
          <w:color w:val="000000"/>
          <w:sz w:val="27"/>
          <w:szCs w:val="27"/>
        </w:rPr>
        <w:t>The</w:t>
      </w:r>
      <w:proofErr w:type="gramEnd"/>
      <w:r w:rsidRPr="00912DE4">
        <w:rPr>
          <w:rFonts w:ascii="Calibri" w:hAnsi="Calibri" w:cs="Calibri"/>
          <w:color w:val="000000"/>
          <w:sz w:val="27"/>
          <w:szCs w:val="27"/>
        </w:rPr>
        <w:t xml:space="preserve"> average annual earnings of a production worker is $6,676.80 per year. Remember that this figure includes the relatively higher earnings of the sighted production workers who must be paid the minimum wage. Mr. Kogar </w:t>
      </w:r>
      <w:r w:rsidRPr="00912DE4">
        <w:rPr>
          <w:rFonts w:ascii="Calibri" w:hAnsi="Calibri" w:cs="Calibri"/>
          <w:color w:val="000000"/>
          <w:sz w:val="27"/>
          <w:szCs w:val="27"/>
        </w:rPr>
        <w:lastRenderedPageBreak/>
        <w:t xml:space="preserve">goes on to say that </w:t>
      </w:r>
      <w:proofErr w:type="gramStart"/>
      <w:r w:rsidRPr="00912DE4">
        <w:rPr>
          <w:rFonts w:ascii="Calibri" w:hAnsi="Calibri" w:cs="Calibri"/>
          <w:color w:val="000000"/>
          <w:sz w:val="27"/>
          <w:szCs w:val="27"/>
        </w:rPr>
        <w:t>The</w:t>
      </w:r>
      <w:proofErr w:type="gramEnd"/>
      <w:r w:rsidRPr="00912DE4">
        <w:rPr>
          <w:rFonts w:ascii="Calibri" w:hAnsi="Calibri" w:cs="Calibri"/>
          <w:color w:val="000000"/>
          <w:sz w:val="27"/>
          <w:szCs w:val="27"/>
        </w:rPr>
        <w:t xml:space="preserve"> average for nonproduction workers is $11,264.26. Again, remember that all of these folks are sighted. One sometimes wonders if the Virginia Department for the Visually Handicapped is operating a sheltered shop for the sighted rather than a sheltered shop for the blind.</w:t>
      </w:r>
    </w:p>
    <w:p w14:paraId="663FB92D" w14:textId="25205165"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There is the additional matter of layoffs. Mr. Kogar informs us that the industry has laid off blind employees on two occasions over the past three years. No sighted employees were laid off during this </w:t>
      </w:r>
      <w:proofErr w:type="gramStart"/>
      <w:r w:rsidRPr="00912DE4">
        <w:rPr>
          <w:rFonts w:ascii="Calibri" w:hAnsi="Calibri" w:cs="Calibri"/>
          <w:color w:val="000000"/>
          <w:sz w:val="27"/>
          <w:szCs w:val="27"/>
        </w:rPr>
        <w:t xml:space="preserve">time </w:t>
      </w:r>
      <w:r w:rsidR="00020C52" w:rsidRPr="00912DE4">
        <w:rPr>
          <w:rFonts w:ascii="Calibri" w:hAnsi="Calibri" w:cs="Calibri"/>
          <w:color w:val="000000"/>
          <w:sz w:val="27"/>
          <w:szCs w:val="27"/>
        </w:rPr>
        <w:t>period</w:t>
      </w:r>
      <w:proofErr w:type="gramEnd"/>
      <w:r w:rsidR="00020C52" w:rsidRPr="00912DE4">
        <w:rPr>
          <w:rFonts w:ascii="Calibri" w:hAnsi="Calibri" w:cs="Calibri"/>
          <w:color w:val="000000"/>
          <w:sz w:val="27"/>
          <w:szCs w:val="27"/>
        </w:rPr>
        <w:t>. The</w:t>
      </w:r>
      <w:r w:rsidRPr="00912DE4">
        <w:rPr>
          <w:rFonts w:ascii="Calibri" w:hAnsi="Calibri" w:cs="Calibri"/>
          <w:color w:val="000000"/>
          <w:sz w:val="27"/>
          <w:szCs w:val="27"/>
        </w:rPr>
        <w:t xml:space="preserve"> average duration of a layoff for a blind employee would be about eight weeks of intermittent work.</w:t>
      </w:r>
    </w:p>
    <w:p w14:paraId="663FB92E"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In his cover letter Mr. Kogar, to his credit, concedes, The Industry has not been managed well for a long period of time. It will be a slow process to correct all of the problems of the past. In this regard the workshop director was let go last year.</w:t>
      </w:r>
    </w:p>
    <w:p w14:paraId="663FB92F"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Long-time Federationists know that we have been pointing out problems in the workshop for years. Officials have promised us that things would get better. They have not.</w:t>
      </w:r>
    </w:p>
    <w:p w14:paraId="663FB930"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During all of this time, anyone who picks up a VDVH brochure or sees the agency letterhead finds proudly displayed the NAC symbol. This symbol proclaims that the agency and its workshop are fully accredited. Everything was deemed to be okay. We the blind are just troublemakers. NAC, everyone was told, would assure that blind people would receive quality services. Without NAC who knows what might happen to the VDVH programs? Well, for one thing, people might have paid attention to the problems that exist in the Richmond workshop at lot sooner if VDVH had not chosen to hide behind the fictitious NAC shield. But all that is water over the dam. Yet, what are we, the blind of Virginia, to believe when in spite of everything VDVH Commissioner McCann tells us that he is wedded to NAC?</w:t>
      </w:r>
    </w:p>
    <w:p w14:paraId="663FB931" w14:textId="08BBA7CE"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When Marc Maurer rose to address the 1989 convention of the National Federation of the Blind in Denver, on the occasion of the annual Presidential Report, he was able to announce a significant victory in the struggle with the workshops</w:t>
      </w:r>
      <w:r w:rsidR="00020C52">
        <w:rPr>
          <w:rFonts w:ascii="Calibri" w:hAnsi="Calibri" w:cs="Calibri"/>
          <w:color w:val="000000"/>
          <w:sz w:val="27"/>
          <w:szCs w:val="27"/>
        </w:rPr>
        <w:t xml:space="preserve"> </w:t>
      </w:r>
      <w:r w:rsidRPr="00912DE4">
        <w:rPr>
          <w:rFonts w:ascii="Calibri" w:hAnsi="Calibri" w:cs="Calibri"/>
          <w:color w:val="000000"/>
          <w:sz w:val="27"/>
          <w:szCs w:val="27"/>
        </w:rPr>
        <w:t xml:space="preserve">a victory that (like the bloodied effort of Premo Foianini and his fellow shopworkers in Utah) did not come without pain and sacrifice on the part of the blind employees. In short, there was good news and bad news in the dramatic account of events at the Southwest Lighthouse for the Blind in Lubbock, Texas. </w:t>
      </w:r>
      <w:proofErr w:type="gramStart"/>
      <w:r w:rsidRPr="00912DE4">
        <w:rPr>
          <w:rFonts w:ascii="Calibri" w:hAnsi="Calibri" w:cs="Calibri"/>
          <w:color w:val="000000"/>
          <w:sz w:val="27"/>
          <w:szCs w:val="27"/>
        </w:rPr>
        <w:t>Fortunately</w:t>
      </w:r>
      <w:proofErr w:type="gramEnd"/>
      <w:r w:rsidRPr="00912DE4">
        <w:rPr>
          <w:rFonts w:ascii="Calibri" w:hAnsi="Calibri" w:cs="Calibri"/>
          <w:color w:val="000000"/>
          <w:sz w:val="27"/>
          <w:szCs w:val="27"/>
        </w:rPr>
        <w:t xml:space="preserve"> the good far outweighed the bad; but the shocking nature of that bad </w:t>
      </w:r>
      <w:proofErr w:type="gramStart"/>
      <w:r w:rsidRPr="00912DE4">
        <w:rPr>
          <w:rFonts w:ascii="Calibri" w:hAnsi="Calibri" w:cs="Calibri"/>
          <w:color w:val="000000"/>
          <w:sz w:val="27"/>
          <w:szCs w:val="27"/>
        </w:rPr>
        <w:t>news</w:t>
      </w:r>
      <w:proofErr w:type="gramEnd"/>
      <w:r w:rsidR="00020C52">
        <w:rPr>
          <w:rFonts w:ascii="Calibri" w:hAnsi="Calibri" w:cs="Calibri"/>
          <w:color w:val="000000"/>
          <w:sz w:val="27"/>
          <w:szCs w:val="27"/>
        </w:rPr>
        <w:t xml:space="preserve"> </w:t>
      </w:r>
      <w:r w:rsidRPr="00912DE4">
        <w:rPr>
          <w:rFonts w:ascii="Calibri" w:hAnsi="Calibri" w:cs="Calibri"/>
          <w:color w:val="000000"/>
          <w:sz w:val="27"/>
          <w:szCs w:val="27"/>
        </w:rPr>
        <w:t xml:space="preserve">its ugly note of physical violence served as a reminder that the fight to organize was still going on for blind people, and that it was still very much a fight. It had become increasingly easy to forget that harsh fact; for although it was known that problems remained in the sheltered shops, they were </w:t>
      </w:r>
      <w:r w:rsidRPr="00912DE4">
        <w:rPr>
          <w:rFonts w:ascii="Calibri" w:hAnsi="Calibri" w:cs="Calibri"/>
          <w:color w:val="000000"/>
          <w:sz w:val="27"/>
          <w:szCs w:val="27"/>
        </w:rPr>
        <w:lastRenderedPageBreak/>
        <w:t>not thought to include gross abuse and harassment. Few could imagine that, as Glenn Crosby was to reveal, the abuse at the Lubbock workshop was not a rare or isolated occurrence but a practice so common and routine as to be considered normal operating procedure. Crosby, an NFB Board Member who was among the principal organizers of union activity in Lubbock, told the National Convention that there was at least one supervisor in the workshop who (on a regular basis when frustrated and aggravated) would walk over to blind workers and slap them. It was so common, he added, that these people didn't even realize that they were being assaulted. He went on to describe what happened when the blind workers did come to realize what was being done to them, not only physically but economically and psychologically:</w:t>
      </w:r>
    </w:p>
    <w:p w14:paraId="663FB932"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The workers in Lubbock called the National Federation of the Blind, and we responded by going out to help. We formed a picket line and were able to get a lot of good press coverage. We took pledges and organized a union. We were able to win a hearing from the Labor Department and are now in the middle of filing complaints. And finally, we have now been able to run off the Director of the shop.</w:t>
      </w:r>
    </w:p>
    <w:p w14:paraId="663FB933"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That straightforward summary of the Lubbock situation was amplified and placed in context by Marc Maurer in the course of his Presidential Report to the National Convention. His comments not only underlined the significance of the Texas episode but illustrated the strategic dexterity of Federation leaders in their pursuit of justice and fair play for the blind. This is what he had to say:</w:t>
      </w:r>
    </w:p>
    <w:p w14:paraId="663FB934" w14:textId="3458BF92"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Approximately six thousand blind people are employed in sheltered workshops throughout the country. Very often, working conditions are poor and wages are low. Nowhere is this more dramatically demonstrated than in the Southwest Lighthouse for the Blind in Lubbock, Texas. Last September I went to Lubbock to meet with workers from the Lighthouse. I discovered that most of them were being paid two dollars and five cents an hour. A few were receiving even </w:t>
      </w:r>
      <w:proofErr w:type="gramStart"/>
      <w:r w:rsidR="00020C52" w:rsidRPr="00912DE4">
        <w:rPr>
          <w:rFonts w:ascii="Calibri" w:hAnsi="Calibri" w:cs="Calibri"/>
          <w:color w:val="000000"/>
          <w:sz w:val="27"/>
          <w:szCs w:val="27"/>
        </w:rPr>
        <w:t>less</w:t>
      </w:r>
      <w:proofErr w:type="gramEnd"/>
      <w:r w:rsidR="00020C52" w:rsidRPr="00912DE4">
        <w:rPr>
          <w:rFonts w:ascii="Calibri" w:hAnsi="Calibri" w:cs="Calibri"/>
          <w:color w:val="000000"/>
          <w:sz w:val="27"/>
          <w:szCs w:val="27"/>
        </w:rPr>
        <w:t xml:space="preserve"> some</w:t>
      </w:r>
      <w:r w:rsidRPr="00912DE4">
        <w:rPr>
          <w:rFonts w:ascii="Calibri" w:hAnsi="Calibri" w:cs="Calibri"/>
          <w:color w:val="000000"/>
          <w:sz w:val="27"/>
          <w:szCs w:val="27"/>
        </w:rPr>
        <w:t xml:space="preserve"> as little as eighty-five cents. A month earlier, the Lighthouse president had told the workers that the agency was planning to begin deducting money from their pay envelopes for their health insurance coverage. Health insurance had previously been provided by the workshop. Most of the workers barely had enough for their food and other living expenses. Nevertheless, agency officials insisted that these employees must pay for health insurance or be fired. Instead of handing over a substantial portion of their meager wages, the workers called on the Federation, and the blind took to the streets. The newspaper stories about the injustice in the workshop spread over the nation, and both television and radio carried the news of the exploitation. The Lighthouse </w:t>
      </w:r>
      <w:r w:rsidRPr="00912DE4">
        <w:rPr>
          <w:rFonts w:ascii="Calibri" w:hAnsi="Calibri" w:cs="Calibri"/>
          <w:color w:val="000000"/>
          <w:sz w:val="27"/>
          <w:szCs w:val="27"/>
        </w:rPr>
        <w:lastRenderedPageBreak/>
        <w:t>president changed his mind. The workers would continue to receive health insurance, and the pay in their envelopes would not be cut. We won the first round.</w:t>
      </w:r>
    </w:p>
    <w:p w14:paraId="663FB935"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Before the end of September, we had taken action to begin the next step. We hired a lawyer in Washington, D.C., and helped the Lighthouse workers file complaints with the United States Department of Labor. The minimum wage is three dollars and thirty-five cents an hour. Most sheltered shop workers in Lubbock are receiving two dollars and five cents. Nevertheless, they are expected to work a long day and produce results. The wages are artificially low and shamefully meager. So, we made plans to bring pressure to change them. We submitted complaints to the Department of Labor. These were the first appeals ever filed under the 1986 amendments to the Fair Labor Standards Act, and it will be remembered that they were filed by the National Federation of the Blind. Because of our efforts to educate members of Congress in 1985 and 1986, all blind people receiving subminimum wages have the right to challenge the fairness of their pay. The lawyer we hired once served as the Assistant Secretary of Labor. In that position he learned about the workshops and how they maneuver to violate the law.</w:t>
      </w:r>
    </w:p>
    <w:p w14:paraId="663FB936" w14:textId="33C960B8"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In October of last year still another element was added to the battle. With our help, shop employees asked that they be permitted to join a labor union. The Lighthouse challenged their right to organize. By November we were preparing for a full-blown hearing before an officer of the National Labor Relations Board. This hearing was of major importance because several months earlier, a judicial decision had been issued by the eighth circuit Court of Appeals saying that blind workers at the Arkansas Lighthouse for the Blind could not join a union. The right of blind workers in sheltered workshops to organize was being eroded. After the setback in Arkansas, a highly visible public counterstroke was required. We needed to protect shop workers, and Lubbock was the place to do it. Without reviewing all the factors involved, let me just say that the National Federation of the Blind knows about blindness and the law. We are also able to get things done. On December 30, 1988, the workers voted. The question to be answered </w:t>
      </w:r>
      <w:proofErr w:type="gramStart"/>
      <w:r w:rsidRPr="00912DE4">
        <w:rPr>
          <w:rFonts w:ascii="Calibri" w:hAnsi="Calibri" w:cs="Calibri"/>
          <w:color w:val="000000"/>
          <w:sz w:val="27"/>
          <w:szCs w:val="27"/>
        </w:rPr>
        <w:t>was:</w:t>
      </w:r>
      <w:proofErr w:type="gramEnd"/>
      <w:r w:rsidRPr="00912DE4">
        <w:rPr>
          <w:rFonts w:ascii="Calibri" w:hAnsi="Calibri" w:cs="Calibri"/>
          <w:color w:val="000000"/>
          <w:sz w:val="27"/>
          <w:szCs w:val="27"/>
        </w:rPr>
        <w:t xml:space="preserve"> would the workers join a </w:t>
      </w:r>
      <w:r w:rsidR="00020C52" w:rsidRPr="00912DE4">
        <w:rPr>
          <w:rFonts w:ascii="Calibri" w:hAnsi="Calibri" w:cs="Calibri"/>
          <w:color w:val="000000"/>
          <w:sz w:val="27"/>
          <w:szCs w:val="27"/>
        </w:rPr>
        <w:t>union or</w:t>
      </w:r>
      <w:r w:rsidRPr="00912DE4">
        <w:rPr>
          <w:rFonts w:ascii="Calibri" w:hAnsi="Calibri" w:cs="Calibri"/>
          <w:color w:val="000000"/>
          <w:sz w:val="27"/>
          <w:szCs w:val="27"/>
        </w:rPr>
        <w:t xml:space="preserve"> not. By the most overwhelming margin ever recorded in any sheltered workshop election, the workers gave their answer. We won that round, too. There is a union at the Southwest Lighthouse for the Blind in Lubbock, Texas.</w:t>
      </w:r>
    </w:p>
    <w:p w14:paraId="663FB937" w14:textId="77777777" w:rsidR="005F7D4B" w:rsidRPr="00020C52" w:rsidRDefault="005F7D4B" w:rsidP="00020C52">
      <w:pPr>
        <w:pStyle w:val="Heading3"/>
        <w:rPr>
          <w:rFonts w:ascii="Calibri" w:hAnsi="Calibri" w:cs="Calibri"/>
          <w:b/>
          <w:bCs/>
          <w:color w:val="auto"/>
          <w:sz w:val="36"/>
          <w:szCs w:val="36"/>
        </w:rPr>
      </w:pPr>
      <w:r w:rsidRPr="00020C52">
        <w:rPr>
          <w:rFonts w:ascii="Calibri" w:hAnsi="Calibri" w:cs="Calibri"/>
          <w:b/>
          <w:bCs/>
          <w:color w:val="auto"/>
          <w:sz w:val="36"/>
          <w:szCs w:val="36"/>
        </w:rPr>
        <w:t>Partnership and Progress</w:t>
      </w:r>
    </w:p>
    <w:p w14:paraId="663FB938"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The long campaign of the National Federation of the Blind to transform the system of sheltered workshops in America from the blind alleys of the past to modern channels </w:t>
      </w:r>
      <w:r w:rsidRPr="00912DE4">
        <w:rPr>
          <w:rFonts w:ascii="Calibri" w:hAnsi="Calibri" w:cs="Calibri"/>
          <w:color w:val="000000"/>
          <w:sz w:val="27"/>
          <w:szCs w:val="27"/>
        </w:rPr>
        <w:lastRenderedPageBreak/>
        <w:t>of legitimate employment a campaign waged continuously through half a century was afflicted more than most with episodes of crisis, confrontation, and conflict. At virtually every step of the way, as we have seen, the forces of reform were met and countered by forces of reaction determined to retain custodial control over these sweatshop industries which were often (so it was said) as shady as they were sheltered. Progress came slowly, when it came at all; and it almost never came voluntarily, without struggle and recrimination. The sustained conflict often seemed like a nonlethal form of trench warfare, with the battle lines clearly drawn on one side the insurgent troops of the organized blind, on the other the entrenched mercenaries of the workshop system. No impartial observer looking on at the fray could fail to perceive the values at issue: They were the vested interests of the old order, the ancient regime, striving to stay alive, pitted against the democratic interests of the organized blind of a new world struggling to be born.</w:t>
      </w:r>
    </w:p>
    <w:p w14:paraId="663FB939"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Nevertheless, as the first fifty years of Federationism came to a close, the portents of a better day for sheltered shop workers included growing signs of improved relations between the organized blind and numerous workshop management teams across the land. One illustration of such a cooperative relationship, based on the recognition of mutual advantage, was contained in the remarks of the president of Blind Industries and Services of Maryland, Richard J. Brueckner, at the state convention of the NFB of Maryland in 1989. As the Editor of the </w:t>
      </w:r>
      <w:r w:rsidRPr="00912DE4">
        <w:rPr>
          <w:rFonts w:ascii="Calibri" w:hAnsi="Calibri" w:cs="Calibri"/>
          <w:i/>
          <w:iCs/>
          <w:color w:val="000000"/>
          <w:sz w:val="27"/>
          <w:szCs w:val="27"/>
        </w:rPr>
        <w:t>Monitor</w:t>
      </w:r>
      <w:r w:rsidRPr="00912DE4">
        <w:rPr>
          <w:rFonts w:ascii="Calibri" w:hAnsi="Calibri" w:cs="Calibri"/>
          <w:color w:val="000000"/>
          <w:sz w:val="27"/>
          <w:szCs w:val="27"/>
        </w:rPr>
        <w:t> pointed out in the February 1990 issue, these remarks gained significance in light of past difficulties with the Maryland agency:</w:t>
      </w:r>
    </w:p>
    <w:p w14:paraId="663FB93A"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As </w:t>
      </w:r>
      <w:r w:rsidRPr="00912DE4">
        <w:rPr>
          <w:rFonts w:ascii="Calibri" w:hAnsi="Calibri" w:cs="Calibri"/>
          <w:i/>
          <w:iCs/>
          <w:color w:val="000000"/>
          <w:sz w:val="27"/>
          <w:szCs w:val="27"/>
        </w:rPr>
        <w:t>Monitor </w:t>
      </w:r>
      <w:r w:rsidRPr="00912DE4">
        <w:rPr>
          <w:rFonts w:ascii="Calibri" w:hAnsi="Calibri" w:cs="Calibri"/>
          <w:color w:val="000000"/>
          <w:sz w:val="27"/>
          <w:szCs w:val="27"/>
        </w:rPr>
        <w:t>readers know, the Editor said, Blind Industries and Services of Maryland (BISM) has not enjoyed an unruffled relationship with the organized blind. Richard Brueckner assumed the presidency of the agency at the beginning of 1989, and early on he began sending signals that he would like to establish constructive relations with the National Federation of the Blind of Maryland. Invited to address the convention of the Maryland affiliate in November of 1989, Brueckner delivered a speech more encouraging than any in recent years from an official of the state agency. He said in part:</w:t>
      </w:r>
    </w:p>
    <w:p w14:paraId="663FB93B"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As most of you know, BISM (Blind Industries and Services of Maryland) has existed in one form or another since 1908. I did not come here today to dwell on the past, but rather to talk about the present and future of the new BISM, which started on January 1, 1989. The theme of my speech today can be summarized in two words, responsibility and accountability.</w:t>
      </w:r>
    </w:p>
    <w:p w14:paraId="663FB93C"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lastRenderedPageBreak/>
        <w:t>As President of BISM, I can say that we expect to meet these awesome responsibilities and are perfectly willing to be held accountable for our actions and results. Who are we at BISM accountable to? In response to that question, I list the following: 1) The Governor of the State of Maryland, 2)The Legislature of the State of Maryland, 3) The BISM Board of Trustees, who are appointed by the Governor and ratified by the Legislature, 4) All the blind people in the State of Maryland, 5) The National Federation of the Blind (NFB), 6) The employees of BISM, 7) The vendors in the Maryland Vending Program for the Blind, 8) The Department of Vocational Rehabilitation (DVR), and 9) National Industries for the Blind (NIB).</w:t>
      </w:r>
    </w:p>
    <w:p w14:paraId="663FB93D"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Commenting on Brueckner's speech, the </w:t>
      </w:r>
      <w:r w:rsidRPr="00912DE4">
        <w:rPr>
          <w:rFonts w:ascii="Calibri" w:hAnsi="Calibri" w:cs="Calibri"/>
          <w:i/>
          <w:iCs/>
          <w:color w:val="000000"/>
          <w:sz w:val="27"/>
          <w:szCs w:val="27"/>
        </w:rPr>
        <w:t>Monitor</w:t>
      </w:r>
      <w:r w:rsidRPr="00912DE4">
        <w:rPr>
          <w:rFonts w:ascii="Calibri" w:hAnsi="Calibri" w:cs="Calibri"/>
          <w:color w:val="000000"/>
          <w:sz w:val="27"/>
          <w:szCs w:val="27"/>
        </w:rPr>
        <w:t> said: His message was constructive and sensible. It is too soon to be certain how things will develop, but the early signs are hopeful for a positive relationship with an industries program that employs a number of blind people. </w:t>
      </w:r>
    </w:p>
    <w:p w14:paraId="663FB93E" w14:textId="60011EDA"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Accordingly, as the movement of the organized blind prepared to enter its second half-century, accordingly, the saga of the sheltered workshops remained as uncertain as it was unfinished. Much had been accomplished over the decades; much was still to be done. The right to organize had been won more than a decade earlier. Minimum wage protection was still not available to blind workers in all states, but the 1986 amendments to the Fair Labor Standards Act offered an appeal procedure for persons victimized by substandard wages. Union contracts were in force at sheltered workshops in Houston, Texas, and Cincinnati, Ohio; and labor representation had been selected by the workers at the Lighthouse for the Blind in Lubbock, Texas. To be sure, not all efforts to organize unions in the workshops had been fruitful; but the success rate of labor organization was increasing, as was the interest in pursuing that course on the part of shop workers throughout the country. Meanwhile, some sheltered workshops were continuing to pay less than the minimum wage to their blind laborers; but a growing number had reached that level and were providing a respectable standard of pay. </w:t>
      </w:r>
      <w:proofErr w:type="gramStart"/>
      <w:r w:rsidRPr="00912DE4">
        <w:rPr>
          <w:rFonts w:ascii="Calibri" w:hAnsi="Calibri" w:cs="Calibri"/>
          <w:color w:val="000000"/>
          <w:sz w:val="27"/>
          <w:szCs w:val="27"/>
        </w:rPr>
        <w:t>Thus</w:t>
      </w:r>
      <w:proofErr w:type="gramEnd"/>
      <w:r w:rsidRPr="00912DE4">
        <w:rPr>
          <w:rFonts w:ascii="Calibri" w:hAnsi="Calibri" w:cs="Calibri"/>
          <w:color w:val="000000"/>
          <w:sz w:val="27"/>
          <w:szCs w:val="27"/>
        </w:rPr>
        <w:t xml:space="preserve"> the many-sided struggle of the blind toward reform of the </w:t>
      </w:r>
      <w:r w:rsidR="00020C52" w:rsidRPr="00912DE4">
        <w:rPr>
          <w:rFonts w:ascii="Calibri" w:hAnsi="Calibri" w:cs="Calibri"/>
          <w:color w:val="000000"/>
          <w:sz w:val="27"/>
          <w:szCs w:val="27"/>
        </w:rPr>
        <w:t>workshops for</w:t>
      </w:r>
      <w:r w:rsidRPr="00912DE4">
        <w:rPr>
          <w:rFonts w:ascii="Calibri" w:hAnsi="Calibri" w:cs="Calibri"/>
          <w:color w:val="000000"/>
          <w:sz w:val="27"/>
          <w:szCs w:val="27"/>
        </w:rPr>
        <w:t xml:space="preserve"> a living wage, for decent working conditions, for protection from abuse, for the right to organize and to bargain </w:t>
      </w:r>
      <w:r w:rsidR="00020C52" w:rsidRPr="00912DE4">
        <w:rPr>
          <w:rFonts w:ascii="Calibri" w:hAnsi="Calibri" w:cs="Calibri"/>
          <w:color w:val="000000"/>
          <w:sz w:val="27"/>
          <w:szCs w:val="27"/>
        </w:rPr>
        <w:t>collectively was</w:t>
      </w:r>
      <w:r w:rsidRPr="00912DE4">
        <w:rPr>
          <w:rFonts w:ascii="Calibri" w:hAnsi="Calibri" w:cs="Calibri"/>
          <w:color w:val="000000"/>
          <w:sz w:val="27"/>
          <w:szCs w:val="27"/>
        </w:rPr>
        <w:t xml:space="preserve"> far from over. But there were hopeful signs of a new spirit which could be the harbinger of a future age of partnership and progress.</w:t>
      </w:r>
    </w:p>
    <w:p w14:paraId="663FB93F"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And there was something else in the air as well, in the final decade of the century, of still greater portent and promise. There was a change in the climate of opinion, a subtle but definite warming trend in the general atmosphere, which had been brought about by the combined efforts of all the organized blind through the years and </w:t>
      </w:r>
      <w:r w:rsidRPr="00912DE4">
        <w:rPr>
          <w:rFonts w:ascii="Calibri" w:hAnsi="Calibri" w:cs="Calibri"/>
          <w:color w:val="000000"/>
          <w:sz w:val="27"/>
          <w:szCs w:val="27"/>
        </w:rPr>
        <w:lastRenderedPageBreak/>
        <w:t>decades since 1940. It was the spirit of Federationism abroad in the land the spirit of a people's movement of irresistible force, of boundless confidence, and of genuine pride. It was not likely that the walls of any sheltered shop, or even of the entire workshop system, could long prevail against this elemental force of consciousness and will which had long since found its eloquent expression in a few simple lines first spoken at a convention of the early seventies, and thereafter recited year after year by Federationists in a kind of communal chorus:</w:t>
      </w:r>
    </w:p>
    <w:p w14:paraId="663FB940"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We are simply no longer willing to be second-class citizens. We want no strife or confrontation; but we will do what we have to do. We know who we </w:t>
      </w:r>
      <w:proofErr w:type="spellStart"/>
      <w:r w:rsidRPr="00912DE4">
        <w:rPr>
          <w:rFonts w:ascii="Calibri" w:hAnsi="Calibri" w:cs="Calibri"/>
          <w:color w:val="000000"/>
          <w:sz w:val="27"/>
          <w:szCs w:val="27"/>
        </w:rPr>
        <w:t>areand</w:t>
      </w:r>
      <w:proofErr w:type="spellEnd"/>
      <w:r w:rsidRPr="00912DE4">
        <w:rPr>
          <w:rFonts w:ascii="Calibri" w:hAnsi="Calibri" w:cs="Calibri"/>
          <w:color w:val="000000"/>
          <w:sz w:val="27"/>
          <w:szCs w:val="27"/>
        </w:rPr>
        <w:t xml:space="preserve"> we will never go back.</w:t>
      </w:r>
    </w:p>
    <w:p w14:paraId="663FB941" w14:textId="77777777" w:rsidR="005F7D4B" w:rsidRPr="002E0D84" w:rsidRDefault="005F7D4B" w:rsidP="005F7D4B">
      <w:pPr>
        <w:pStyle w:val="Heading2"/>
        <w:rPr>
          <w:rFonts w:ascii="Calibri" w:hAnsi="Calibri" w:cs="Calibri"/>
          <w:color w:val="000000"/>
          <w:sz w:val="40"/>
          <w:szCs w:val="40"/>
        </w:rPr>
      </w:pPr>
      <w:r w:rsidRPr="002E0D84">
        <w:rPr>
          <w:rFonts w:ascii="Calibri" w:hAnsi="Calibri" w:cs="Calibri"/>
          <w:color w:val="000000"/>
          <w:sz w:val="40"/>
          <w:szCs w:val="40"/>
        </w:rPr>
        <w:t>Bankruptcy of a System: The Politics of Accreditation</w:t>
      </w:r>
    </w:p>
    <w:p w14:paraId="663FB942"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The history of the organized blind movement, according to one of its leaders, might well be seen as a confirmation of the challenge-and-response theory of social evolution propounded some decades ago by the British historian Arnold J. Toynbee which held that the rise and fall of civilizations has corresponded to their ability to meet successive challenges, from without or within, by appropriately vigorous responses. So long as the response is more energetic than the challenge, said Toynbee, a civilization may be said to be in the ascendant. As with societies so with social movements, added Kenneth Jernigan in a presidential speech; so long as the organized blind remain vigilant against the forces opposed to them, capable of meeting any challenge with an immediate response, for so long will they be a dominant factor within their own sphere of action.</w:t>
      </w:r>
    </w:p>
    <w:p w14:paraId="663FB943"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After fifty years of continuous challenge and response, it was clear by 1990 that the National Federation of the Blind was still ascending as a movement and expanding as a force in the special sphere occupied by the blindness system. More and more that system and its constituent agencies had come to recognize this reality and to respect the Federation, if not for its virtue then for its strength. But there were still pockets of resistance in the system (rear-guard elements like those dominating most of the sheltered workshops) which interpreted the progressive philosophy of the NFB as a threat to their very existence. These reactionary elements were neither as numerous nor as formidable as they once had been; but they were as stubborn as ever in their opposition and as determined in their efforts to retain or regain custody over the lives of those they still perceived as their dependent wards.</w:t>
      </w:r>
    </w:p>
    <w:p w14:paraId="663FB944"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lastRenderedPageBreak/>
        <w:t xml:space="preserve">The present chapter relates the story of one such agency challenge and of the massive response which was mustered against it. That response, beginning in the sixties, took the form of an aggressive and sustained campaign to reform or retire a self-appointed watchdog group calling itself the National Accreditation Council for Agencies Serving the Blind and Visually Handicapped (NAC). From the time of its origin in the sixties when it was known as the Commission on Standards and Accreditation of Services for the Blind (COMSTAC), NAC operated effectively as a front organization for the American Foundation for the Blind and other agencies of the blindness system in their effort to extend control over all those blind persons (numbering in the tens of thousands) who fell within the network of public and private service. While the ostensible purpose of NAC was to provide a neutral and objective arbiter of professional standards for the field, its practical intent was to hold a </w:t>
      </w:r>
      <w:proofErr w:type="spellStart"/>
      <w:r w:rsidRPr="00912DE4">
        <w:rPr>
          <w:rFonts w:ascii="Calibri" w:hAnsi="Calibri" w:cs="Calibri"/>
          <w:color w:val="000000"/>
          <w:sz w:val="27"/>
          <w:szCs w:val="27"/>
        </w:rPr>
        <w:t>whiphand</w:t>
      </w:r>
      <w:proofErr w:type="spellEnd"/>
      <w:r w:rsidRPr="00912DE4">
        <w:rPr>
          <w:rFonts w:ascii="Calibri" w:hAnsi="Calibri" w:cs="Calibri"/>
          <w:color w:val="000000"/>
          <w:sz w:val="27"/>
          <w:szCs w:val="27"/>
        </w:rPr>
        <w:t xml:space="preserve"> over service agencies of all kinds through the arbitrary power of accreditation in other words, to reward its friends (by granting approval) and punish its enemies (by withholding the prize).</w:t>
      </w:r>
    </w:p>
    <w:p w14:paraId="663FB945"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The confrontation between the organized blind and the agency known as NAC may be dated from November 1965, when a national conference was held in New York City by a newly formed group known as the Commission on Standards and Accreditation of Services for the Blind (COMSTAC). The New York conference climaxed two years of elaborate planning on the part of the American Foundation for the Blind, which had conceived the idea of COMSTAC and was its primary source of financial support. (The Foundation initially contributed $225,000 over four years to the project, to which additional funds were later provided by the U.S. Office of Vocational Rehabilitation and, to a much lesser extent, by private foundations.) Some 300 professional workers and administrators took part in the four-day meeting, at which the reports of a dozen technical committees were presented for approval. The announced purpose of the conference, with its massive panoply of professional celebrities and task-force committees, was to create a new and independent agency to administer an ongoing, voluntary system of accreditation of local and state agencies for the blind on a national basis. The impression sought to be conveyed was one of consensus and harmony on the part of all interests in the field of work for the blind. Most such groups were indeed prominently in attendance: the American Association of Workers for the Blind, the National Rehabilitation Association, National Industries for the Blind, the state commissions, public and private welfare agencies virtually the entire gamut of professional organizations with an interest in the lives of blind people. The only concerned group which was conspicuous by its almost complete absence not only in the conference itself but in the numerous preliminary meetings at which standards were initially proposed and formulated was the organized blind.</w:t>
      </w:r>
    </w:p>
    <w:p w14:paraId="663FB946"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lastRenderedPageBreak/>
        <w:t>The idea of establishing an independent accrediting system for all groups doing work with the blind which led to the formation of COMSTAC and its successor agency, NAC was not as novel as the conveners of the New York conference pretended to suppose. A decade earlier the American Association of Workers for the Blind had attempted to gain control over the field of services by instituting a seal of good practices, to be obtained as a reward by agencies conforming to the AAWB's expectations of professional conduct. However, of the several hundred agencies and organizations in the field only 20 or 30 applied for and received the seal; and of those that did, more than a few were regarded by the blind themselves as backward in their philosophy and unproductive in their enterprise. After a short time this counterpart to the Good Housekeeping seal was quietly shelved by the AAWB.</w:t>
      </w:r>
    </w:p>
    <w:p w14:paraId="663FB947"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Apparently profiting from that earlier failure to impose its view of professionalism and its system of control upon the entire field, the American Foundation for the Blind moved prudently to give the impression of independence and autonomy to COMSTAC. The 22 persons named to the commission came from a broad range of professions, many of them outside the field of work with the blind and most of them prestigious. Among the members were public officials, business executives, philanthropists, academicians, and civic leaders. Among them also were appointees of the Foundation from within the field, high-ranking officials of agencies doing work with the blind. Not among them, however, were any representatives of the blind themselves; not a single commissioner came from a membership organization of blind people. Moreover, the paid staff director and moving force of COMSTAC was one of the Foundation's own Alexander Handel, Foundation insider and employee, who left his job with the Foundation for full-time employment with COMSTAC and later with NAC.</w:t>
      </w:r>
    </w:p>
    <w:p w14:paraId="663FB948"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Even before the 1965 conference in New York, the organized blind had reason to be apprehensive concerning the character of the proposed accrediting agency and the quality of its standards. In its preliminary phase COMSTAC was divided into a dozen specialized subcommittees, each involving hundreds of people across the country and further subdivided into smaller groups. While a few spokesmen for organizations of the blind and the many agencies in the field who did not want to be controlled by the American Foundation gained admission to deliberations at the local level, their dissent from the prevailing tone of affirmation went virtually unnoticed. In those rare instances when they were not excluded by the contrived selection process and were in the majority, the blind and the agency dissenters were still effectively neutralized by the heavy-handled tactics and maneuvers of the presiding COMSTAC officials. For example, at the 1965 annual convention of the American Association of Workers for the Blind, where discussion of the COMSTAC standards was invited, only the discussion </w:t>
      </w:r>
      <w:r w:rsidRPr="00912DE4">
        <w:rPr>
          <w:rFonts w:ascii="Calibri" w:hAnsi="Calibri" w:cs="Calibri"/>
          <w:color w:val="000000"/>
          <w:sz w:val="27"/>
          <w:szCs w:val="27"/>
        </w:rPr>
        <w:lastRenderedPageBreak/>
        <w:t>leaders had copies of the standards, and a concerted attempt on the part of home teachers to seek a vote on standards affecting their specialty which seemed certain to be negative was overridden by the chair.</w:t>
      </w:r>
    </w:p>
    <w:p w14:paraId="663FB949"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It was for this reason that Jacobus tenBroek, then President of the National Federation of the Blind, emphasized in his 1966 convention address the distinction between what he called agencies for the blind and agencies against the blind. Today in this country there are agencies which choose to work not for the blind but with them as collaborators, colleagues, and co-equals, he said. There are agencies that affect toward us a posture of indifference and a mask of neutrality. There are agencies which regard it as their special mission to fight the blind at every turn and with every weapon. There are agencies such as a number of sheltered shops which believe it is their function to control, suppress, and sweat the blind.</w:t>
      </w:r>
    </w:p>
    <w:p w14:paraId="663FB94A"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Now comes COMSTAC, tenBroek went on. The latest, greatest, and most ominous of all agency efforts to dominate the field to the exclusion of the organized blind. COMSTAC's 22 autonomous members for so they describe themselves are self-appointed; its tasks are self-assigned; its authority is self-arrogated; its special knowledge is self-proclaimed; its actions are self-serving. The standards it presumes to set for others are misconceived, misdirected, and miserable. Its outlook is paternalistic and condescending. Its interest in the content of programs is incidental if not accidental.</w:t>
      </w:r>
    </w:p>
    <w:p w14:paraId="663FB94B"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President tenBroek made it clear in this address that his criticism was not directed at the principle of seeking an improvement of services to the blind. We would and do join in every legitimate effort to improve the qualifications of workers for the blind that is, to insure that they become more wise, more perceptive, more humane, and more imbued with sympathetic understanding. We would and do join in every reasonable effort to improve programs for the blind that is, to see to it that they liberate our people from self-imposed and socially imposed restrictions, to restore them to normal lives and normal livelihoods.</w:t>
      </w:r>
    </w:p>
    <w:p w14:paraId="663FB94C"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TenBroek concluded his speech with the declaration that: For all its bright and shiny newness, COMSTAC in reality is obsolete. Its philosophy of goods and services derives from an earlier age in which the recipients at the end of the line were simply human objects to whom things were done. Those were the good old days, before the revolution in welfare. But the revolution has come and has brought with it recognition of the recipient not as a passive object of professional manipulation but as a responsible participant in the making of decisions that affect his life and the </w:t>
      </w:r>
      <w:r w:rsidRPr="00912DE4">
        <w:rPr>
          <w:rFonts w:ascii="Calibri" w:hAnsi="Calibri" w:cs="Calibri"/>
          <w:color w:val="000000"/>
          <w:sz w:val="27"/>
          <w:szCs w:val="27"/>
        </w:rPr>
        <w:lastRenderedPageBreak/>
        <w:t>administering of programs that bear upon his welfare. Of all this COMSTAC is unaware and uninterested.</w:t>
      </w:r>
    </w:p>
    <w:p w14:paraId="663FB94D"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 xml:space="preserve">In the years following that official assessment of COMSTAC by the leader of the organized blind, a number of events occurred which served both to confuse and to sharpen the issues surrounding the idea of accreditation for agencies in the blindness field. COMSTAC was itself dissolved and immediately reconstituted (or cloned, as someone said) in the form of NAC which proceeded to declare its autonomy and independence from the network of agencies which had fathered and funded it. Meanwhile the National Federation of the Blind went through its own transition in the late sixties as Kenneth Jernigan succeeded Dr. tenBroek in the presidency; but the succession signaled no change in the NFB's policy of vigilant appraisal of agency activities on the accreditation front. In 1971, five years after Dr. </w:t>
      </w:r>
      <w:proofErr w:type="spellStart"/>
      <w:r w:rsidRPr="00912DE4">
        <w:rPr>
          <w:rFonts w:ascii="Calibri" w:hAnsi="Calibri" w:cs="Calibri"/>
          <w:color w:val="000000"/>
          <w:sz w:val="27"/>
          <w:szCs w:val="27"/>
        </w:rPr>
        <w:t>tenBroek's</w:t>
      </w:r>
      <w:proofErr w:type="spellEnd"/>
      <w:r w:rsidRPr="00912DE4">
        <w:rPr>
          <w:rFonts w:ascii="Calibri" w:hAnsi="Calibri" w:cs="Calibri"/>
          <w:color w:val="000000"/>
          <w:sz w:val="27"/>
          <w:szCs w:val="27"/>
        </w:rPr>
        <w:t xml:space="preserve"> critical address on the subject, President Jernigan submitted a comprehensive Report to the members of the National Federation of the Blind on COMSTAC and NAC, which reviewed the recent history of developments in the field and concluded with a blistering attack on the integrity, credibility, and viability of the watchdog known as NAC. Under the title "NAC: What Price Accreditation" Jernigan penetrated the screen of professional rhetoric surrounding the role of NAC and exposed the hidden wires and batteries linking it with its parent agencies. He concluded with a warning to Federationists to continue to insist on a voice in the functioning, as well as the accrediting, of any and all programs affecting their lives. The text of his report follows:</w:t>
      </w:r>
    </w:p>
    <w:p w14:paraId="663FB94E" w14:textId="77777777" w:rsidR="005F7D4B" w:rsidRPr="00912DE4" w:rsidRDefault="005F7D4B" w:rsidP="005F7D4B">
      <w:pPr>
        <w:pStyle w:val="NormalWeb"/>
        <w:jc w:val="both"/>
        <w:rPr>
          <w:rFonts w:ascii="Calibri" w:hAnsi="Calibri" w:cs="Calibri"/>
          <w:color w:val="000000"/>
          <w:sz w:val="27"/>
          <w:szCs w:val="27"/>
        </w:rPr>
      </w:pPr>
      <w:r w:rsidRPr="00912DE4">
        <w:rPr>
          <w:rFonts w:ascii="Calibri" w:hAnsi="Calibri" w:cs="Calibri"/>
          <w:color w:val="000000"/>
          <w:sz w:val="27"/>
          <w:szCs w:val="27"/>
        </w:rPr>
        <w:t>NAC: WHAT PRICE ACCREDITATION—A REPORT TO THE MEMBERS OF THE NATIONAL FEDERATION OF THE BLIND ON COMSTAC AND NAC</w:t>
      </w:r>
    </w:p>
    <w:p w14:paraId="0204D5D5"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[music]</w:t>
      </w:r>
    </w:p>
    <w:p w14:paraId="0E8BF777"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NARRATOR 1:</w:t>
      </w:r>
    </w:p>
    <w:p w14:paraId="2AA154B8"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 xml:space="preserve">Thank you for listening to this episode of Walking Alone and Marching Together. Our progress is not guaranteed. We need to protect the ground we've </w:t>
      </w:r>
      <w:proofErr w:type="gramStart"/>
      <w:r w:rsidRPr="00A31E22">
        <w:rPr>
          <w:rFonts w:ascii="Calibri" w:hAnsi="Calibri" w:cs="Calibri"/>
          <w:sz w:val="28"/>
          <w:szCs w:val="28"/>
        </w:rPr>
        <w:t>gained, but</w:t>
      </w:r>
      <w:proofErr w:type="gramEnd"/>
      <w:r w:rsidRPr="00A31E22">
        <w:rPr>
          <w:rFonts w:ascii="Calibri" w:hAnsi="Calibri" w:cs="Calibri"/>
          <w:sz w:val="28"/>
          <w:szCs w:val="28"/>
        </w:rPr>
        <w:t xml:space="preserve"> also push even further. </w:t>
      </w:r>
    </w:p>
    <w:p w14:paraId="0A3BE213"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In 1990, Dr. Kenneth Jernigan stated:</w:t>
      </w:r>
    </w:p>
    <w:p w14:paraId="365CB477"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JERNIGAN:</w:t>
      </w:r>
    </w:p>
    <w:p w14:paraId="1D841099"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“There are only three possible reasons for studying history - to get inspiration, to gain perspective, or to acquire a basis for predicting the future.”</w:t>
      </w:r>
    </w:p>
    <w:p w14:paraId="6E7D8F7A"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lastRenderedPageBreak/>
        <w:t>NARRATOR 1:</w:t>
      </w:r>
    </w:p>
    <w:p w14:paraId="61F6299D"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With that said, reflect on this episode and connect with fellow Federationists to discuss the following questions:</w:t>
      </w:r>
    </w:p>
    <w:p w14:paraId="3BA75443"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What in this episode motivates you to continue the work of the organized blind movement?</w:t>
      </w:r>
    </w:p>
    <w:p w14:paraId="1D585B38"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What new information or story from this episode surprised or excited you?</w:t>
      </w:r>
    </w:p>
    <w:p w14:paraId="61B034C1"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What can we learn from this episode that will help us build the future where all blind people are valued and respected in society?</w:t>
      </w:r>
    </w:p>
    <w:p w14:paraId="3FE4BFE8" w14:textId="77777777" w:rsidR="009436BC" w:rsidRPr="00A31E22" w:rsidRDefault="009436BC" w:rsidP="009436BC">
      <w:pPr>
        <w:rPr>
          <w:rFonts w:ascii="Calibri" w:hAnsi="Calibri" w:cs="Calibri"/>
          <w:sz w:val="28"/>
          <w:szCs w:val="28"/>
        </w:rPr>
      </w:pPr>
      <w:r w:rsidRPr="00A31E22">
        <w:rPr>
          <w:rFonts w:ascii="Calibri" w:hAnsi="Calibri" w:cs="Calibri"/>
          <w:sz w:val="28"/>
          <w:szCs w:val="28"/>
        </w:rPr>
        <w:t xml:space="preserve">Share your reflections, conversations, and feedback to podcast@nfb.org or leave a message at 410-659-9314, extension 2444. </w:t>
      </w:r>
    </w:p>
    <w:p w14:paraId="45A3016C" w14:textId="77777777" w:rsidR="009436BC" w:rsidRPr="00DE4AAE" w:rsidRDefault="009436BC" w:rsidP="009436BC">
      <w:pPr>
        <w:rPr>
          <w:rFonts w:ascii="Calibri" w:hAnsi="Calibri" w:cs="Calibri"/>
          <w:sz w:val="28"/>
          <w:szCs w:val="28"/>
        </w:rPr>
      </w:pPr>
      <w:r w:rsidRPr="00A31E22">
        <w:rPr>
          <w:rFonts w:ascii="Calibri" w:hAnsi="Calibri" w:cs="Calibri"/>
          <w:sz w:val="28"/>
          <w:szCs w:val="28"/>
        </w:rPr>
        <w:t>JERNIGAN: Let us march together to meet the future.</w:t>
      </w:r>
    </w:p>
    <w:p w14:paraId="663FB94F" w14:textId="77777777" w:rsidR="00B575C9" w:rsidRPr="00912DE4" w:rsidRDefault="00B575C9">
      <w:pPr>
        <w:rPr>
          <w:rFonts w:ascii="Calibri" w:hAnsi="Calibri" w:cs="Calibri"/>
        </w:rPr>
      </w:pPr>
    </w:p>
    <w:sectPr w:rsidR="00B575C9" w:rsidRPr="00912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D4B"/>
    <w:rsid w:val="00020C52"/>
    <w:rsid w:val="0005782A"/>
    <w:rsid w:val="001D1F44"/>
    <w:rsid w:val="002E0D84"/>
    <w:rsid w:val="002E74B7"/>
    <w:rsid w:val="00330E14"/>
    <w:rsid w:val="005F7D4B"/>
    <w:rsid w:val="00670D9B"/>
    <w:rsid w:val="00821B2F"/>
    <w:rsid w:val="00912DE4"/>
    <w:rsid w:val="009436BC"/>
    <w:rsid w:val="009E1946"/>
    <w:rsid w:val="00AB54E1"/>
    <w:rsid w:val="00B575C9"/>
    <w:rsid w:val="00BF7ABF"/>
    <w:rsid w:val="00F3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B90D"/>
  <w15:chartTrackingRefBased/>
  <w15:docId w15:val="{63BFAEA7-969F-4383-ACAB-B433257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B2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5F7D4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5F7D4B"/>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7D4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F7D4B"/>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semiHidden/>
    <w:unhideWhenUsed/>
    <w:rsid w:val="005F7D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821B2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Props1.xml><?xml version="1.0" encoding="utf-8"?>
<ds:datastoreItem xmlns:ds="http://schemas.openxmlformats.org/officeDocument/2006/customXml" ds:itemID="{B3141678-F2E9-475C-8897-2C03A10B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64D69-7473-4591-A74B-570516136AFA}">
  <ds:schemaRefs>
    <ds:schemaRef ds:uri="http://schemas.microsoft.com/sharepoint/v3/contenttype/forms"/>
  </ds:schemaRefs>
</ds:datastoreItem>
</file>

<file path=customXml/itemProps3.xml><?xml version="1.0" encoding="utf-8"?>
<ds:datastoreItem xmlns:ds="http://schemas.openxmlformats.org/officeDocument/2006/customXml" ds:itemID="{671E5A64-566B-4303-973E-AF00AFBC83F6}">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7130</Words>
  <Characters>34438</Characters>
  <Application>Microsoft Office Word</Application>
  <DocSecurity>0</DocSecurity>
  <Lines>555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13</cp:revision>
  <dcterms:created xsi:type="dcterms:W3CDTF">2026-04-21T17:11:00Z</dcterms:created>
  <dcterms:modified xsi:type="dcterms:W3CDTF">2026-07-08T14:19:00Z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