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54" w:rsidRDefault="002C7E54" w:rsidP="002C7E5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8"/>
          <w:szCs w:val="28"/>
        </w:rPr>
      </w:pPr>
      <w:bookmarkStart w:id="0" w:name="_GoBack"/>
      <w:r w:rsidRPr="00091764">
        <w:rPr>
          <w:rFonts w:ascii="Arial" w:eastAsia="Times New Roman" w:hAnsi="Arial" w:cs="Arial"/>
          <w:sz w:val="28"/>
          <w:szCs w:val="28"/>
        </w:rPr>
        <w:t xml:space="preserve">Developing Effective Mental Health Crisis Services </w:t>
      </w:r>
    </w:p>
    <w:p w:rsidR="002C7E54" w:rsidRDefault="002C7E54" w:rsidP="002C7E5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to Prevent Unnecessary Institutionalization</w:t>
      </w:r>
      <w:bookmarkEnd w:id="0"/>
    </w:p>
    <w:p w:rsidR="002C7E54" w:rsidRDefault="002C7E54" w:rsidP="002C7E5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8"/>
          <w:szCs w:val="28"/>
        </w:rPr>
      </w:pPr>
    </w:p>
    <w:p w:rsidR="002C7E54" w:rsidRPr="002C7E54" w:rsidRDefault="002C7E54" w:rsidP="002C7E54">
      <w:pPr>
        <w:spacing w:after="0" w:line="240" w:lineRule="auto"/>
        <w:contextualSpacing/>
        <w:jc w:val="center"/>
        <w:rPr>
          <w:rFonts w:eastAsia="Times New Roman" w:cstheme="minorHAnsi"/>
          <w:sz w:val="28"/>
          <w:szCs w:val="28"/>
        </w:rPr>
      </w:pPr>
      <w:r w:rsidRPr="002C7E54">
        <w:rPr>
          <w:rFonts w:eastAsia="Times New Roman" w:cstheme="minorHAnsi"/>
          <w:sz w:val="28"/>
          <w:szCs w:val="28"/>
        </w:rPr>
        <w:t>March 26, 2021</w:t>
      </w:r>
    </w:p>
    <w:p w:rsidR="002C7E54" w:rsidRPr="00091764" w:rsidRDefault="002C7E54" w:rsidP="002C7E5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8"/>
          <w:szCs w:val="28"/>
        </w:rPr>
      </w:pPr>
    </w:p>
    <w:p w:rsidR="00770507" w:rsidRDefault="002C7E54" w:rsidP="002C7E54">
      <w:pPr>
        <w:jc w:val="center"/>
      </w:pPr>
      <w:r>
        <w:t>Resource List</w:t>
      </w:r>
    </w:p>
    <w:p w:rsidR="00770507" w:rsidRDefault="00770507" w:rsidP="002C7E54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National Guidelines for Behavioral Health Crisis Care Best Practice Toolkit: </w:t>
      </w:r>
      <w:hyperlink r:id="rId5" w:history="1">
        <w:r w:rsidR="002C7E54" w:rsidRPr="007B696B">
          <w:rPr>
            <w:rStyle w:val="Hyperlink"/>
          </w:rPr>
          <w:t>https://www.samhsa.gov/sites/default/files/national-guidelines-for-behavioral-health-crisis-care-02242020.pdf</w:t>
        </w:r>
      </w:hyperlink>
    </w:p>
    <w:p w:rsidR="002C7E54" w:rsidRDefault="002C7E54" w:rsidP="002C7E54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Crisis Now Model: </w:t>
      </w:r>
      <w:hyperlink r:id="rId6" w:history="1">
        <w:r w:rsidRPr="007B696B">
          <w:rPr>
            <w:rStyle w:val="Hyperlink"/>
          </w:rPr>
          <w:t>https://crisisnow.com/</w:t>
        </w:r>
      </w:hyperlink>
    </w:p>
    <w:p w:rsidR="002C7E54" w:rsidRDefault="002C7E54" w:rsidP="002C7E54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Medicaid Now: Behavioral Health: </w:t>
      </w:r>
      <w:hyperlink r:id="rId7" w:history="1">
        <w:r w:rsidRPr="007B696B">
          <w:rPr>
            <w:rStyle w:val="Hyperlink"/>
          </w:rPr>
          <w:t>https://medicaiddirectors.org/wp-content/uploads/2021/02/NAMD_MedicaidForwardReport_FEB2021.pdf</w:t>
        </w:r>
      </w:hyperlink>
      <w:r>
        <w:t xml:space="preserve"> </w:t>
      </w:r>
    </w:p>
    <w:p w:rsidR="002C7E54" w:rsidRDefault="002C7E54" w:rsidP="002C7E54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Sample of Department of Justice Settlements: </w:t>
      </w:r>
      <w:hyperlink r:id="rId8" w:history="1">
        <w:r w:rsidRPr="007B696B">
          <w:rPr>
            <w:rStyle w:val="Hyperlink"/>
          </w:rPr>
          <w:t>https://www.justice.gov/sites/default/files/crt/legacy/2011/07/06/DE_settlement_7-6-11.pdf</w:t>
        </w:r>
      </w:hyperlink>
      <w:r>
        <w:t xml:space="preserve"> (Delaware); </w:t>
      </w:r>
      <w:hyperlink r:id="rId9" w:history="1">
        <w:r w:rsidRPr="007B696B">
          <w:rPr>
            <w:rStyle w:val="Hyperlink"/>
          </w:rPr>
          <w:t>https://www.justice.gov/sites/default/files/crt/legacy/2014/02/19/nh-ada_agreement_2-12-14.pdf</w:t>
        </w:r>
      </w:hyperlink>
      <w:r>
        <w:t xml:space="preserve"> (New Hampshire); </w:t>
      </w:r>
      <w:hyperlink r:id="rId10" w:history="1">
        <w:r w:rsidRPr="007B696B">
          <w:rPr>
            <w:rStyle w:val="Hyperlink"/>
          </w:rPr>
          <w:t>https://www.justice.gov/crt/case-document/file/1072816/download</w:t>
        </w:r>
      </w:hyperlink>
      <w:r>
        <w:t xml:space="preserve"> (Louisiana)</w:t>
      </w:r>
    </w:p>
    <w:p w:rsidR="00D37F32" w:rsidRDefault="00D37F32" w:rsidP="002C7E54">
      <w:pPr>
        <w:pStyle w:val="ListParagraph"/>
        <w:numPr>
          <w:ilvl w:val="0"/>
          <w:numId w:val="1"/>
        </w:numPr>
        <w:spacing w:after="240"/>
        <w:contextualSpacing w:val="0"/>
      </w:pPr>
      <w:r w:rsidRPr="006C08EC">
        <w:rPr>
          <w:rFonts w:cstheme="minorHAnsi"/>
        </w:rPr>
        <w:t>Examples and Re</w:t>
      </w:r>
      <w:r w:rsidR="006C08EC" w:rsidRPr="006C08EC">
        <w:rPr>
          <w:rFonts w:cstheme="minorHAnsi"/>
        </w:rPr>
        <w:t>s</w:t>
      </w:r>
      <w:r w:rsidRPr="006C08EC">
        <w:rPr>
          <w:rFonts w:cstheme="minorHAnsi"/>
        </w:rPr>
        <w:t>ources</w:t>
      </w:r>
      <w:r w:rsidR="006C08EC" w:rsidRPr="006C08EC">
        <w:rPr>
          <w:rFonts w:cstheme="minorHAnsi"/>
        </w:rPr>
        <w:t xml:space="preserve"> to Support Criminal Justice Entities in Compliance with Title II of the Americans with Disabilities Act</w:t>
      </w:r>
      <w:r w:rsidRPr="006C08EC">
        <w:t>:</w:t>
      </w:r>
      <w:r>
        <w:t xml:space="preserve"> </w:t>
      </w:r>
      <w:hyperlink r:id="rId11" w:history="1">
        <w:r w:rsidR="006C08EC" w:rsidRPr="007B696B">
          <w:rPr>
            <w:rStyle w:val="Hyperlink"/>
          </w:rPr>
          <w:t>https://www.ada.gov/cjta.html</w:t>
        </w:r>
      </w:hyperlink>
      <w:r w:rsidR="006C08EC">
        <w:t xml:space="preserve"> </w:t>
      </w:r>
    </w:p>
    <w:p w:rsidR="005D6440" w:rsidRDefault="005D6440" w:rsidP="002C7E54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Information and Technical Assistance on the Americans with Disabilities Act: </w:t>
      </w:r>
      <w:hyperlink r:id="rId12" w:history="1">
        <w:r w:rsidRPr="007B696B">
          <w:rPr>
            <w:rStyle w:val="Hyperlink"/>
          </w:rPr>
          <w:t>https://www.ada.gov/</w:t>
        </w:r>
      </w:hyperlink>
      <w:r>
        <w:t xml:space="preserve"> </w:t>
      </w:r>
    </w:p>
    <w:p w:rsidR="002C7E54" w:rsidRDefault="002C7E54" w:rsidP="002C7E54">
      <w:pPr>
        <w:pStyle w:val="ListParagraph"/>
      </w:pPr>
    </w:p>
    <w:p w:rsidR="002C7E54" w:rsidRDefault="002C7E54"/>
    <w:p w:rsidR="002C7E54" w:rsidRDefault="002C7E54"/>
    <w:sectPr w:rsidR="002C7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B37D9"/>
    <w:multiLevelType w:val="hybridMultilevel"/>
    <w:tmpl w:val="540C9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07F59"/>
    <w:multiLevelType w:val="hybridMultilevel"/>
    <w:tmpl w:val="470E7B0C"/>
    <w:lvl w:ilvl="0" w:tplc="18CA83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07"/>
    <w:rsid w:val="002C7E54"/>
    <w:rsid w:val="005D6440"/>
    <w:rsid w:val="006C08EC"/>
    <w:rsid w:val="00770507"/>
    <w:rsid w:val="00C0667A"/>
    <w:rsid w:val="00D3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A60E2-FDAC-43C1-815E-C0E0FCEE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5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05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7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ice.gov/sites/default/files/crt/legacy/2011/07/06/DE_settlement_7-6-1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caiddirectors.org/wp-content/uploads/2021/02/NAMD_MedicaidForwardReport_FEB2021.pdf" TargetMode="External"/><Relationship Id="rId12" Type="http://schemas.openxmlformats.org/officeDocument/2006/relationships/hyperlink" Target="https://www.ad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isisnow.com/" TargetMode="External"/><Relationship Id="rId11" Type="http://schemas.openxmlformats.org/officeDocument/2006/relationships/hyperlink" Target="https://www.ada.gov/cjta.html" TargetMode="External"/><Relationship Id="rId5" Type="http://schemas.openxmlformats.org/officeDocument/2006/relationships/hyperlink" Target="https://www.samhsa.gov/sites/default/files/national-guidelines-for-behavioral-health-crisis-care-02242020.pdf" TargetMode="External"/><Relationship Id="rId10" Type="http://schemas.openxmlformats.org/officeDocument/2006/relationships/hyperlink" Target="https://www.justice.gov/crt/case-document/file/1072816/down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stice.gov/sites/default/files/crt/legacy/2014/02/19/nh-ada_agreement_2-12-1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Deena (CRT)</dc:creator>
  <cp:keywords/>
  <dc:description/>
  <cp:lastModifiedBy>Dubnow, Stacie</cp:lastModifiedBy>
  <cp:revision>2</cp:revision>
  <dcterms:created xsi:type="dcterms:W3CDTF">2021-03-10T02:30:00Z</dcterms:created>
  <dcterms:modified xsi:type="dcterms:W3CDTF">2021-03-10T02:30:00Z</dcterms:modified>
</cp:coreProperties>
</file>