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F6" w:rsidRPr="00531994" w:rsidRDefault="00443FF6" w:rsidP="00443FF6">
      <w:pPr>
        <w:tabs>
          <w:tab w:val="left" w:pos="3108"/>
        </w:tabs>
        <w:rPr>
          <w:sz w:val="28"/>
        </w:rPr>
      </w:pPr>
      <w:r w:rsidRPr="00531994">
        <w:rPr>
          <w:sz w:val="28"/>
        </w:rPr>
        <w:t>Service Animals: Status of Efforts to Limit Access for Service Animals and Emotional Support Animals under Federal Disability Civil Rights Law</w:t>
      </w:r>
    </w:p>
    <w:p w:rsidR="00443FF6" w:rsidRPr="00531994" w:rsidRDefault="00443FF6" w:rsidP="00443FF6">
      <w:pPr>
        <w:tabs>
          <w:tab w:val="left" w:pos="3108"/>
        </w:tabs>
        <w:rPr>
          <w:sz w:val="24"/>
        </w:rPr>
      </w:pPr>
      <w:r w:rsidRPr="00531994">
        <w:rPr>
          <w:sz w:val="24"/>
        </w:rPr>
        <w:t xml:space="preserve">Facilitators: Heather L. Ansley, </w:t>
      </w:r>
      <w:r w:rsidRPr="00531994">
        <w:rPr>
          <w:sz w:val="24"/>
        </w:rPr>
        <w:t>A</w:t>
      </w:r>
      <w:r w:rsidR="00531994">
        <w:rPr>
          <w:sz w:val="24"/>
        </w:rPr>
        <w:t xml:space="preserve">ssociate Executive Director of </w:t>
      </w:r>
      <w:r w:rsidRPr="00531994">
        <w:rPr>
          <w:sz w:val="24"/>
        </w:rPr>
        <w:t>G</w:t>
      </w:r>
      <w:r w:rsidRPr="00531994">
        <w:rPr>
          <w:sz w:val="24"/>
        </w:rPr>
        <w:t xml:space="preserve">overnment </w:t>
      </w:r>
      <w:r w:rsidRPr="00531994">
        <w:rPr>
          <w:sz w:val="24"/>
        </w:rPr>
        <w:t>R</w:t>
      </w:r>
      <w:r w:rsidRPr="00531994">
        <w:rPr>
          <w:sz w:val="24"/>
        </w:rPr>
        <w:t>elations, Paralyzed Veteran</w:t>
      </w:r>
      <w:r w:rsidR="00531994">
        <w:rPr>
          <w:sz w:val="24"/>
        </w:rPr>
        <w:t>s of America; Jennifer Mathis, Director of Policy and Legal A</w:t>
      </w:r>
      <w:r w:rsidRPr="00531994">
        <w:rPr>
          <w:sz w:val="24"/>
        </w:rPr>
        <w:t xml:space="preserve">dvocacy, Judge David L. </w:t>
      </w:r>
      <w:proofErr w:type="spellStart"/>
      <w:r w:rsidRPr="00531994">
        <w:rPr>
          <w:sz w:val="24"/>
        </w:rPr>
        <w:t>Bazelon</w:t>
      </w:r>
      <w:proofErr w:type="spellEnd"/>
      <w:r w:rsidRPr="00531994">
        <w:rPr>
          <w:sz w:val="24"/>
        </w:rPr>
        <w:t xml:space="preserve"> Center for Mental Health Law</w:t>
      </w:r>
    </w:p>
    <w:p w:rsidR="00443FF6" w:rsidRDefault="00443FF6" w:rsidP="00443FF6">
      <w:pPr>
        <w:tabs>
          <w:tab w:val="left" w:pos="3108"/>
        </w:tabs>
      </w:pPr>
    </w:p>
    <w:p w:rsidR="00443FF6" w:rsidRDefault="00443FF6" w:rsidP="00443FF6">
      <w:pPr>
        <w:tabs>
          <w:tab w:val="left" w:pos="3108"/>
        </w:tabs>
      </w:pPr>
      <w:r w:rsidRPr="00531994">
        <w:rPr>
          <w:sz w:val="24"/>
        </w:rPr>
        <w:t xml:space="preserve">Presentation Resources and </w:t>
      </w:r>
      <w:r w:rsidRPr="00531994">
        <w:rPr>
          <w:sz w:val="24"/>
          <w:szCs w:val="24"/>
        </w:rPr>
        <w:t>References:</w:t>
      </w:r>
      <w:r>
        <w:t xml:space="preserve"> </w:t>
      </w:r>
    </w:p>
    <w:p w:rsidR="00531994" w:rsidRDefault="00597DB5" w:rsidP="00443FF6">
      <w:pPr>
        <w:tabs>
          <w:tab w:val="left" w:pos="3108"/>
        </w:tabs>
      </w:pPr>
      <w:r>
        <w:rPr>
          <w:u w:val="single"/>
        </w:rPr>
        <w:br/>
      </w:r>
      <w:r w:rsidR="00531994" w:rsidRPr="00531994">
        <w:rPr>
          <w:u w:val="single"/>
        </w:rPr>
        <w:t>Air Carrier Access Act</w:t>
      </w:r>
      <w:r>
        <w:rPr>
          <w:u w:val="single"/>
        </w:rPr>
        <w:t xml:space="preserve"> (ACAA)</w:t>
      </w:r>
    </w:p>
    <w:p w:rsidR="00443FF6" w:rsidRDefault="008B67CC" w:rsidP="00443FF6">
      <w:pPr>
        <w:tabs>
          <w:tab w:val="left" w:pos="3108"/>
        </w:tabs>
      </w:pPr>
      <w:r>
        <w:t xml:space="preserve">Department of Transportation </w:t>
      </w:r>
      <w:r w:rsidR="00597DB5">
        <w:t>(DOT) ACAA</w:t>
      </w:r>
      <w:r>
        <w:t xml:space="preserve"> Service Animal Information: </w:t>
      </w:r>
      <w:hyperlink r:id="rId5" w:history="1">
        <w:r w:rsidRPr="005A3D32">
          <w:rPr>
            <w:rStyle w:val="Hyperlink"/>
          </w:rPr>
          <w:t>https://www.transportation.gov/individuals/aviation-consumer-protection/service-animals-including-emotional-support-animals</w:t>
        </w:r>
      </w:hyperlink>
      <w:r>
        <w:t xml:space="preserve"> </w:t>
      </w:r>
    </w:p>
    <w:p w:rsidR="008B67CC" w:rsidRDefault="008B67CC" w:rsidP="00443FF6">
      <w:pPr>
        <w:tabs>
          <w:tab w:val="left" w:pos="3108"/>
        </w:tabs>
      </w:pPr>
      <w:r>
        <w:t xml:space="preserve">DOT Advance Notice of Proposed Rulemaking on Service Animal Access </w:t>
      </w:r>
      <w:proofErr w:type="gramStart"/>
      <w:r>
        <w:t>Under</w:t>
      </w:r>
      <w:proofErr w:type="gramEnd"/>
      <w:r>
        <w:t xml:space="preserve"> the ACAA: </w:t>
      </w:r>
      <w:hyperlink r:id="rId6" w:history="1">
        <w:r w:rsidRPr="005A3D32">
          <w:rPr>
            <w:rStyle w:val="Hyperlink"/>
          </w:rPr>
          <w:t>https://www.federalregister.gov/documents/2018/05/23/2018-10815/traveling-by-air-with-service-animals</w:t>
        </w:r>
      </w:hyperlink>
      <w:r>
        <w:t xml:space="preserve"> </w:t>
      </w:r>
    </w:p>
    <w:p w:rsidR="00531994" w:rsidRDefault="00531994" w:rsidP="00531994">
      <w:pPr>
        <w:pStyle w:val="ListParagraph"/>
        <w:numPr>
          <w:ilvl w:val="0"/>
          <w:numId w:val="1"/>
        </w:numPr>
        <w:tabs>
          <w:tab w:val="left" w:pos="3108"/>
        </w:tabs>
      </w:pPr>
      <w:r>
        <w:t xml:space="preserve">Comments filed by disability organizations, including PVA and </w:t>
      </w:r>
      <w:proofErr w:type="spellStart"/>
      <w:r>
        <w:t>Bazelon</w:t>
      </w:r>
      <w:proofErr w:type="spellEnd"/>
      <w:r>
        <w:t xml:space="preserve">: </w:t>
      </w:r>
      <w:hyperlink r:id="rId7" w:history="1">
        <w:r w:rsidRPr="005A3D32">
          <w:rPr>
            <w:rStyle w:val="Hyperlink"/>
          </w:rPr>
          <w:t>https://www.regulations.gov/document?D=DOT-OS</w:t>
        </w:r>
        <w:r w:rsidRPr="005A3D32">
          <w:rPr>
            <w:rStyle w:val="Hyperlink"/>
          </w:rPr>
          <w:t>T</w:t>
        </w:r>
        <w:r w:rsidRPr="005A3D32">
          <w:rPr>
            <w:rStyle w:val="Hyperlink"/>
          </w:rPr>
          <w:t>-2018-0068-4187</w:t>
        </w:r>
      </w:hyperlink>
      <w:r>
        <w:t xml:space="preserve"> </w:t>
      </w:r>
    </w:p>
    <w:p w:rsidR="00531994" w:rsidRDefault="00531994" w:rsidP="00531994">
      <w:pPr>
        <w:tabs>
          <w:tab w:val="left" w:pos="3108"/>
        </w:tabs>
      </w:pPr>
      <w:r>
        <w:t xml:space="preserve">DOT Interim Statement of Enforcement Priorities </w:t>
      </w:r>
      <w:proofErr w:type="gramStart"/>
      <w:r>
        <w:t>Under</w:t>
      </w:r>
      <w:proofErr w:type="gramEnd"/>
      <w:r>
        <w:t xml:space="preserve"> the ACAA Regarding Service Animals: </w:t>
      </w:r>
      <w:hyperlink r:id="rId8" w:history="1">
        <w:r w:rsidRPr="005A3D32">
          <w:rPr>
            <w:rStyle w:val="Hyperlink"/>
          </w:rPr>
          <w:t>https://www.federalregister.gov/documents/2018/05/23/2018-10814/nondiscrimination-on-the-basis-of-disability-in-air-travel</w:t>
        </w:r>
      </w:hyperlink>
      <w:r>
        <w:t xml:space="preserve"> </w:t>
      </w:r>
    </w:p>
    <w:p w:rsidR="00531994" w:rsidRDefault="00531994" w:rsidP="00531994">
      <w:pPr>
        <w:pStyle w:val="ListParagraph"/>
        <w:numPr>
          <w:ilvl w:val="0"/>
          <w:numId w:val="1"/>
        </w:numPr>
        <w:tabs>
          <w:tab w:val="left" w:pos="3108"/>
        </w:tabs>
      </w:pPr>
      <w:r>
        <w:t xml:space="preserve">Comments filed by </w:t>
      </w:r>
      <w:proofErr w:type="spellStart"/>
      <w:r>
        <w:t>Bazelon</w:t>
      </w:r>
      <w:proofErr w:type="spellEnd"/>
      <w:r>
        <w:t xml:space="preserve"> and NAMI: </w:t>
      </w:r>
      <w:hyperlink r:id="rId9" w:history="1">
        <w:r w:rsidRPr="005A3D32">
          <w:rPr>
            <w:rStyle w:val="Hyperlink"/>
          </w:rPr>
          <w:t>https://www.regulations.gov/document?D=DOT-OST-2018-0067-0089</w:t>
        </w:r>
      </w:hyperlink>
      <w:r>
        <w:t xml:space="preserve"> </w:t>
      </w:r>
    </w:p>
    <w:p w:rsidR="00531994" w:rsidRDefault="00531994" w:rsidP="00531994">
      <w:pPr>
        <w:pStyle w:val="ListParagraph"/>
        <w:numPr>
          <w:ilvl w:val="0"/>
          <w:numId w:val="1"/>
        </w:numPr>
        <w:tabs>
          <w:tab w:val="left" w:pos="3108"/>
        </w:tabs>
      </w:pPr>
      <w:r>
        <w:t xml:space="preserve">Comments filed by disability organizations, including PVA and </w:t>
      </w:r>
      <w:proofErr w:type="spellStart"/>
      <w:r>
        <w:t>Bazelon</w:t>
      </w:r>
      <w:proofErr w:type="spellEnd"/>
      <w:r>
        <w:t xml:space="preserve">: </w:t>
      </w:r>
      <w:hyperlink r:id="rId10" w:history="1">
        <w:r w:rsidRPr="005A3D32">
          <w:rPr>
            <w:rStyle w:val="Hyperlink"/>
          </w:rPr>
          <w:t>https://www.regulations.gov/document?D=DOT-OST-2018-0067-0087</w:t>
        </w:r>
      </w:hyperlink>
      <w:r>
        <w:t xml:space="preserve"> </w:t>
      </w:r>
    </w:p>
    <w:p w:rsidR="00597DB5" w:rsidRDefault="00597DB5" w:rsidP="00443FF6">
      <w:pPr>
        <w:tabs>
          <w:tab w:val="left" w:pos="3108"/>
        </w:tabs>
        <w:rPr>
          <w:u w:val="single"/>
        </w:rPr>
      </w:pPr>
    </w:p>
    <w:p w:rsidR="00597DB5" w:rsidRPr="00597DB5" w:rsidRDefault="00531994" w:rsidP="00443FF6">
      <w:pPr>
        <w:tabs>
          <w:tab w:val="left" w:pos="3108"/>
        </w:tabs>
        <w:rPr>
          <w:u w:val="single"/>
        </w:rPr>
      </w:pPr>
      <w:r w:rsidRPr="00531994">
        <w:rPr>
          <w:u w:val="single"/>
        </w:rPr>
        <w:t>Americans with Disabilities Act</w:t>
      </w:r>
      <w:r w:rsidR="00597DB5">
        <w:rPr>
          <w:u w:val="single"/>
        </w:rPr>
        <w:t xml:space="preserve"> (ADA</w:t>
      </w:r>
      <w:proofErr w:type="gramStart"/>
      <w:r w:rsidR="00597DB5">
        <w:rPr>
          <w:u w:val="single"/>
        </w:rPr>
        <w:t>)</w:t>
      </w:r>
      <w:proofErr w:type="gramEnd"/>
      <w:r w:rsidR="00597DB5">
        <w:rPr>
          <w:u w:val="single"/>
        </w:rPr>
        <w:br/>
      </w:r>
      <w:r w:rsidR="00597DB5">
        <w:rPr>
          <w:u w:val="single"/>
        </w:rPr>
        <w:br/>
      </w:r>
      <w:bookmarkStart w:id="0" w:name="_GoBack"/>
      <w:bookmarkEnd w:id="0"/>
      <w:r w:rsidR="00597DB5">
        <w:t>Department of Justice Service Animal Overview</w:t>
      </w:r>
      <w:r w:rsidR="00597DB5" w:rsidRPr="00443FF6">
        <w:t xml:space="preserve">: </w:t>
      </w:r>
      <w:hyperlink r:id="rId11" w:tgtFrame="_blank" w:history="1">
        <w:r w:rsidR="00597DB5" w:rsidRPr="00443FF6">
          <w:rPr>
            <w:rStyle w:val="Hyperlink"/>
          </w:rPr>
          <w:t>https://www.ada.</w:t>
        </w:r>
        <w:r w:rsidR="00597DB5" w:rsidRPr="00443FF6">
          <w:rPr>
            <w:rStyle w:val="Hyperlink"/>
          </w:rPr>
          <w:t>g</w:t>
        </w:r>
        <w:r w:rsidR="00597DB5" w:rsidRPr="00443FF6">
          <w:rPr>
            <w:rStyle w:val="Hyperlink"/>
          </w:rPr>
          <w:t>ov/service_animals_2010.htm</w:t>
        </w:r>
      </w:hyperlink>
    </w:p>
    <w:p w:rsidR="00443FF6" w:rsidRPr="00443FF6" w:rsidRDefault="00443FF6" w:rsidP="00443FF6">
      <w:pPr>
        <w:tabs>
          <w:tab w:val="left" w:pos="3108"/>
        </w:tabs>
      </w:pPr>
      <w:r>
        <w:t xml:space="preserve">Frequently Asked Questions </w:t>
      </w:r>
      <w:proofErr w:type="gramStart"/>
      <w:r>
        <w:t>About</w:t>
      </w:r>
      <w:proofErr w:type="gramEnd"/>
      <w:r>
        <w:t xml:space="preserve"> Service Animals and the ADA</w:t>
      </w:r>
      <w:r w:rsidRPr="00443FF6">
        <w:t xml:space="preserve">: </w:t>
      </w:r>
      <w:hyperlink r:id="rId12" w:tgtFrame="_blank" w:history="1">
        <w:r w:rsidRPr="00443FF6">
          <w:rPr>
            <w:rStyle w:val="Hyperlink"/>
          </w:rPr>
          <w:t>https://www.ada.gov/regs201</w:t>
        </w:r>
        <w:r w:rsidRPr="00443FF6">
          <w:rPr>
            <w:rStyle w:val="Hyperlink"/>
          </w:rPr>
          <w:t>0</w:t>
        </w:r>
        <w:r w:rsidRPr="00443FF6">
          <w:rPr>
            <w:rStyle w:val="Hyperlink"/>
          </w:rPr>
          <w:t>/service_animal_qa.html</w:t>
        </w:r>
      </w:hyperlink>
      <w:r w:rsidR="008B67CC">
        <w:br/>
      </w:r>
      <w:r w:rsidR="008B67CC">
        <w:br/>
      </w:r>
      <w:r w:rsidR="00597DB5">
        <w:rPr>
          <w:u w:val="single"/>
        </w:rPr>
        <w:br/>
      </w:r>
      <w:r w:rsidR="00531994" w:rsidRPr="00531994">
        <w:rPr>
          <w:u w:val="single"/>
        </w:rPr>
        <w:t>Fair Housing Act and 504</w:t>
      </w:r>
      <w:r w:rsidR="00597DB5">
        <w:rPr>
          <w:u w:val="single"/>
        </w:rPr>
        <w:br/>
      </w:r>
      <w:r w:rsidR="008B67CC">
        <w:br/>
        <w:t xml:space="preserve">Department of Housing and Urban Development Service Animal and Assistance Animal Guidance: </w:t>
      </w:r>
      <w:hyperlink r:id="rId13" w:history="1">
        <w:r w:rsidR="008B67CC" w:rsidRPr="005A3D32">
          <w:rPr>
            <w:rStyle w:val="Hyperlink"/>
          </w:rPr>
          <w:t>https://archives.hud.gov/news/2013/servanimals_ntcfheo2013-01.pdf</w:t>
        </w:r>
      </w:hyperlink>
      <w:r w:rsidR="008B67CC">
        <w:t xml:space="preserve"> </w:t>
      </w:r>
    </w:p>
    <w:sectPr w:rsidR="00443FF6" w:rsidRPr="00443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80C15"/>
    <w:multiLevelType w:val="hybridMultilevel"/>
    <w:tmpl w:val="5268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F6"/>
    <w:rsid w:val="0017099E"/>
    <w:rsid w:val="00443FF6"/>
    <w:rsid w:val="00531994"/>
    <w:rsid w:val="00597DB5"/>
    <w:rsid w:val="008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727A9-7D47-4A8F-8D37-7E3C96E6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F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FF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2018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292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32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31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82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1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2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5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18/05/23/2018-10814/nondiscrimination-on-the-basis-of-disability-in-air-travel" TargetMode="External"/><Relationship Id="rId13" Type="http://schemas.openxmlformats.org/officeDocument/2006/relationships/hyperlink" Target="https://archives.hud.gov/news/2013/servanimals_ntcfheo2013-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document?D=DOT-OST-2018-0068-4187" TargetMode="External"/><Relationship Id="rId12" Type="http://schemas.openxmlformats.org/officeDocument/2006/relationships/hyperlink" Target="https://www.ada.gov/regs2010/service_animal_q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deralregister.gov/documents/2018/05/23/2018-10815/traveling-by-air-with-service-animals" TargetMode="External"/><Relationship Id="rId11" Type="http://schemas.openxmlformats.org/officeDocument/2006/relationships/hyperlink" Target="https://www.ada.gov/service_animals_2010.htm" TargetMode="External"/><Relationship Id="rId5" Type="http://schemas.openxmlformats.org/officeDocument/2006/relationships/hyperlink" Target="https://www.transportation.gov/individuals/aviation-consumer-protection/service-animals-including-emotional-support-animal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document?D=DOT-OST-2018-0067-00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document?D=DOT-OST-2018-0067-00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PVA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heathera</dc:creator>
  <cp:keywords/>
  <dc:description/>
  <cp:lastModifiedBy>heathera</cp:lastModifiedBy>
  <cp:revision>1</cp:revision>
  <dcterms:created xsi:type="dcterms:W3CDTF">2019-05-08T03:17:00Z</dcterms:created>
  <dcterms:modified xsi:type="dcterms:W3CDTF">2019-05-08T03:52:00Z</dcterms:modified>
</cp:coreProperties>
</file>